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140D" w14:textId="51C82465" w:rsidR="00582FE3" w:rsidRDefault="00A03B85" w:rsidP="00A03B85">
      <w:pPr>
        <w:spacing w:before="240" w:after="240" w:line="240" w:lineRule="auto"/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</w:pPr>
      <w:bookmarkStart w:id="0" w:name="_Hlk44678129"/>
      <w:bookmarkStart w:id="1" w:name="_GoBack"/>
      <w:bookmarkEnd w:id="1"/>
      <w:r w:rsidRPr="00A03B85"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>VBG-Ergänzung</w:t>
      </w:r>
      <w:r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 xml:space="preserve"> </w:t>
      </w:r>
      <w:r w:rsidRPr="00A03B85"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>b</w:t>
      </w:r>
      <w:r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>ZGL.</w:t>
      </w:r>
      <w:r w:rsidRPr="00A03B85"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 xml:space="preserve"> SARS-CoV-2 zur Gefährdungsbeurteilung</w:t>
      </w:r>
      <w:r w:rsidR="00582FE3" w:rsidRPr="008806F7">
        <w:rPr>
          <w:rFonts w:asciiTheme="majorHAnsi" w:eastAsiaTheme="majorEastAsia" w:hAnsiTheme="majorHAnsi" w:cstheme="majorBidi"/>
          <w:b/>
          <w:caps/>
          <w:spacing w:val="90"/>
          <w:kern w:val="28"/>
          <w:sz w:val="48"/>
          <w:szCs w:val="44"/>
          <w:u w:val="thick" w:color="20AE80" w:themeColor="accent1"/>
        </w:rPr>
        <w:t xml:space="preserve"> </w:t>
      </w:r>
    </w:p>
    <w:p w14:paraId="2DD3965C" w14:textId="77777777" w:rsidR="00582FE3" w:rsidRDefault="00582FE3" w:rsidP="00582FE3">
      <w:pPr>
        <w:pStyle w:val="Untertitel"/>
        <w:numPr>
          <w:ilvl w:val="0"/>
          <w:numId w:val="0"/>
        </w:numPr>
        <w:sectPr w:rsidR="00582FE3" w:rsidSect="00BE7F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2268" w:right="1529" w:bottom="1134" w:left="1145" w:header="1131" w:footer="595" w:gutter="0"/>
          <w:cols w:space="708"/>
          <w:titlePg/>
          <w:docGrid w:linePitch="360"/>
        </w:sectPr>
      </w:pPr>
    </w:p>
    <w:p w14:paraId="2E8407B9" w14:textId="32B03AFC" w:rsidR="00582FE3" w:rsidRPr="00166416" w:rsidRDefault="00582FE3" w:rsidP="00582FE3">
      <w:pPr>
        <w:pStyle w:val="Untertitel"/>
        <w:numPr>
          <w:ilvl w:val="0"/>
          <w:numId w:val="0"/>
        </w:numPr>
      </w:pPr>
      <w:r w:rsidRPr="00166416">
        <w:lastRenderedPageBreak/>
        <w:t>Dokumentation</w:t>
      </w:r>
      <w:bookmarkEnd w:id="0"/>
    </w:p>
    <w:p w14:paraId="1A29053F" w14:textId="62F24977" w:rsidR="00582FE3" w:rsidRDefault="00582FE3" w:rsidP="00582FE3">
      <w:pPr>
        <w:spacing w:line="240" w:lineRule="auto"/>
        <w:rPr>
          <w:sz w:val="24"/>
          <w:szCs w:val="28"/>
        </w:rPr>
      </w:pPr>
      <w:r w:rsidRPr="008806F7">
        <w:rPr>
          <w:sz w:val="24"/>
          <w:szCs w:val="28"/>
        </w:rPr>
        <w:t>Stand</w:t>
      </w:r>
      <w:r>
        <w:rPr>
          <w:sz w:val="24"/>
          <w:szCs w:val="28"/>
        </w:rPr>
        <w:t>:</w:t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  <w:t>__________________________________________</w:t>
      </w:r>
    </w:p>
    <w:p w14:paraId="32BB0ED7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4D35167C" w14:textId="6568602C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Verein:</w:t>
      </w:r>
      <w:r w:rsidR="006427FB">
        <w:rPr>
          <w:sz w:val="24"/>
          <w:szCs w:val="28"/>
        </w:rPr>
        <w:tab/>
        <w:t>__________________________________________</w:t>
      </w:r>
    </w:p>
    <w:p w14:paraId="08AC7EB9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5C86335B" w14:textId="401441F2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Betroffene Mannschaften:</w:t>
      </w:r>
      <w:r w:rsidR="006427FB">
        <w:rPr>
          <w:sz w:val="24"/>
          <w:szCs w:val="28"/>
        </w:rPr>
        <w:tab/>
        <w:t>_______________________________</w:t>
      </w:r>
    </w:p>
    <w:p w14:paraId="236D1416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2AA8444B" w14:textId="2E501A7F" w:rsidR="00582FE3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237F4A30" w14:textId="77777777" w:rsidR="006427FB" w:rsidRDefault="006427FB" w:rsidP="00582FE3">
      <w:pPr>
        <w:spacing w:line="240" w:lineRule="auto"/>
        <w:rPr>
          <w:sz w:val="24"/>
          <w:szCs w:val="28"/>
        </w:rPr>
      </w:pPr>
    </w:p>
    <w:p w14:paraId="4BB55E87" w14:textId="77777777" w:rsidR="00582FE3" w:rsidRDefault="00582FE3" w:rsidP="00582FE3">
      <w:pPr>
        <w:spacing w:line="240" w:lineRule="auto"/>
        <w:rPr>
          <w:sz w:val="24"/>
          <w:szCs w:val="28"/>
        </w:rPr>
      </w:pPr>
      <w:r w:rsidRPr="002C2820">
        <w:rPr>
          <w:b/>
          <w:bCs/>
          <w:sz w:val="24"/>
          <w:szCs w:val="28"/>
        </w:rPr>
        <w:t>Für die Gefährdungsbeurteilung ist verantwortlich</w:t>
      </w:r>
    </w:p>
    <w:p w14:paraId="1450C2D9" w14:textId="5EF081EE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(Vorname Name, Unterschrift):</w:t>
      </w:r>
    </w:p>
    <w:p w14:paraId="794FAAE3" w14:textId="6367FD48" w:rsidR="00582FE3" w:rsidRDefault="00582FE3" w:rsidP="00582FE3">
      <w:pPr>
        <w:spacing w:line="240" w:lineRule="auto"/>
        <w:rPr>
          <w:sz w:val="24"/>
          <w:szCs w:val="28"/>
        </w:rPr>
      </w:pPr>
    </w:p>
    <w:p w14:paraId="276CA32D" w14:textId="70D26C99" w:rsidR="00582FE3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5EF51D62" w14:textId="7C752ADD" w:rsidR="00582FE3" w:rsidRDefault="00582FE3" w:rsidP="00582FE3">
      <w:pPr>
        <w:spacing w:line="240" w:lineRule="auto"/>
        <w:rPr>
          <w:sz w:val="24"/>
          <w:szCs w:val="28"/>
        </w:rPr>
      </w:pPr>
    </w:p>
    <w:p w14:paraId="6D3001E8" w14:textId="5E11C3E0" w:rsidR="00582FE3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05F82E80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63DCF099" w14:textId="642C0457" w:rsidR="00582FE3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Für die Erstellung m</w:t>
      </w:r>
      <w:r w:rsidRPr="008806F7">
        <w:rPr>
          <w:sz w:val="24"/>
          <w:szCs w:val="28"/>
        </w:rPr>
        <w:t>itgeltende Unterlagen</w:t>
      </w:r>
      <w:r w:rsidR="006427FB">
        <w:rPr>
          <w:sz w:val="24"/>
          <w:szCs w:val="28"/>
        </w:rPr>
        <w:t>/Anlagen:</w:t>
      </w:r>
    </w:p>
    <w:p w14:paraId="1CD2F3BA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005BBF2E" w14:textId="55A25BA7" w:rsidR="00582FE3" w:rsidRPr="008806F7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5AC1ECCD" w14:textId="1E9E7EE0" w:rsidR="00582FE3" w:rsidRDefault="00582FE3" w:rsidP="00582FE3">
      <w:pPr>
        <w:spacing w:line="240" w:lineRule="auto"/>
        <w:rPr>
          <w:sz w:val="24"/>
          <w:szCs w:val="28"/>
        </w:rPr>
      </w:pPr>
    </w:p>
    <w:p w14:paraId="4176169D" w14:textId="5D8536F7" w:rsidR="006427FB" w:rsidRPr="008806F7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5CA64AF1" w14:textId="77777777" w:rsidR="00582FE3" w:rsidRPr="008806F7" w:rsidRDefault="00582FE3" w:rsidP="00582FE3">
      <w:pPr>
        <w:spacing w:before="240" w:after="240" w:line="240" w:lineRule="auto"/>
        <w:rPr>
          <w:b/>
          <w:bCs/>
          <w:sz w:val="24"/>
          <w:szCs w:val="28"/>
        </w:rPr>
      </w:pPr>
      <w:r w:rsidRPr="008806F7">
        <w:rPr>
          <w:b/>
          <w:bCs/>
          <w:sz w:val="24"/>
          <w:szCs w:val="28"/>
        </w:rPr>
        <w:lastRenderedPageBreak/>
        <w:t>An der Gefährdungsbeurteilung waren beteiligt</w:t>
      </w:r>
      <w:r>
        <w:rPr>
          <w:b/>
          <w:bCs/>
          <w:sz w:val="24"/>
          <w:szCs w:val="28"/>
        </w:rPr>
        <w:t xml:space="preserve"> </w:t>
      </w:r>
      <w:r w:rsidRPr="008806F7">
        <w:rPr>
          <w:sz w:val="24"/>
          <w:szCs w:val="28"/>
        </w:rPr>
        <w:t>(namentliche Aufführung)</w:t>
      </w:r>
      <w:r>
        <w:rPr>
          <w:b/>
          <w:bCs/>
          <w:sz w:val="24"/>
          <w:szCs w:val="28"/>
        </w:rPr>
        <w:t>:</w:t>
      </w:r>
    </w:p>
    <w:p w14:paraId="7295D8F0" w14:textId="59703456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Vereinsvorsitzende*r</w:t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  <w:t>_________________________</w:t>
      </w:r>
    </w:p>
    <w:p w14:paraId="79B063C6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7EF0950B" w14:textId="1E041AE0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Weitere Vorstandsmitglieder</w:t>
      </w:r>
      <w:r w:rsidR="006427FB">
        <w:rPr>
          <w:sz w:val="24"/>
          <w:szCs w:val="28"/>
        </w:rPr>
        <w:tab/>
        <w:t>_________________________</w:t>
      </w:r>
    </w:p>
    <w:p w14:paraId="6E92B969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0DDFD913" w14:textId="77777777" w:rsidR="00582FE3" w:rsidRPr="006427FB" w:rsidRDefault="00582FE3" w:rsidP="00582FE3">
      <w:pPr>
        <w:spacing w:line="240" w:lineRule="auto"/>
        <w:rPr>
          <w:b/>
          <w:bCs/>
          <w:i/>
          <w:iCs/>
          <w:sz w:val="24"/>
          <w:szCs w:val="28"/>
          <w:u w:val="single"/>
        </w:rPr>
      </w:pPr>
      <w:r w:rsidRPr="006427FB">
        <w:rPr>
          <w:b/>
          <w:bCs/>
          <w:i/>
          <w:iCs/>
          <w:sz w:val="24"/>
          <w:szCs w:val="28"/>
          <w:u w:val="single"/>
        </w:rPr>
        <w:t>Falls im Verein vorhanden:</w:t>
      </w:r>
    </w:p>
    <w:p w14:paraId="5F975EFB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4D239C0C" w14:textId="73AA2D16" w:rsidR="00582FE3" w:rsidRPr="008806F7" w:rsidRDefault="00582FE3" w:rsidP="00582FE3">
      <w:pPr>
        <w:spacing w:line="240" w:lineRule="auto"/>
        <w:rPr>
          <w:sz w:val="24"/>
          <w:szCs w:val="28"/>
        </w:rPr>
      </w:pPr>
      <w:r w:rsidRPr="008806F7">
        <w:rPr>
          <w:sz w:val="24"/>
          <w:szCs w:val="28"/>
        </w:rPr>
        <w:t>Sicherheitsbeauftragte</w:t>
      </w:r>
      <w:r>
        <w:rPr>
          <w:sz w:val="24"/>
          <w:szCs w:val="28"/>
        </w:rPr>
        <w:t>*r</w:t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  <w:t>_________________________</w:t>
      </w:r>
    </w:p>
    <w:p w14:paraId="6A266288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5D9EE401" w14:textId="0ED46CB4" w:rsidR="00582FE3" w:rsidRDefault="005977BA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Vereins</w:t>
      </w:r>
      <w:r w:rsidR="00582FE3">
        <w:rPr>
          <w:sz w:val="24"/>
          <w:szCs w:val="28"/>
        </w:rPr>
        <w:t>ärztin/</w:t>
      </w:r>
      <w:r>
        <w:rPr>
          <w:sz w:val="24"/>
          <w:szCs w:val="28"/>
        </w:rPr>
        <w:t>Vereins</w:t>
      </w:r>
      <w:r w:rsidR="00582FE3">
        <w:rPr>
          <w:sz w:val="24"/>
          <w:szCs w:val="28"/>
        </w:rPr>
        <w:t>arzt</w:t>
      </w:r>
      <w:r w:rsidRPr="005977BA">
        <w:rPr>
          <w:sz w:val="24"/>
          <w:szCs w:val="28"/>
          <w:vertAlign w:val="superscript"/>
        </w:rPr>
        <w:t>1</w:t>
      </w:r>
      <w:r w:rsidR="006427FB"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6427FB">
        <w:rPr>
          <w:sz w:val="24"/>
          <w:szCs w:val="28"/>
        </w:rPr>
        <w:t>_________________________</w:t>
      </w:r>
    </w:p>
    <w:p w14:paraId="339DEA15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4C29FACD" w14:textId="09497693" w:rsidR="00582FE3" w:rsidRPr="008806F7" w:rsidRDefault="00582FE3" w:rsidP="00582FE3">
      <w:pPr>
        <w:spacing w:line="240" w:lineRule="auto"/>
        <w:rPr>
          <w:sz w:val="24"/>
          <w:szCs w:val="28"/>
        </w:rPr>
      </w:pPr>
      <w:r w:rsidRPr="008806F7">
        <w:rPr>
          <w:sz w:val="24"/>
          <w:szCs w:val="28"/>
        </w:rPr>
        <w:t>Fachkraft für Arbeitssicherheit</w:t>
      </w:r>
      <w:r w:rsidR="006427FB">
        <w:rPr>
          <w:sz w:val="24"/>
          <w:szCs w:val="28"/>
        </w:rPr>
        <w:tab/>
        <w:t>_________________________</w:t>
      </w:r>
    </w:p>
    <w:p w14:paraId="018755C8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3FF27BD3" w14:textId="0A91D73C" w:rsidR="00582FE3" w:rsidRPr="008806F7" w:rsidRDefault="00582FE3" w:rsidP="00582FE3">
      <w:pPr>
        <w:spacing w:line="240" w:lineRule="auto"/>
        <w:rPr>
          <w:sz w:val="24"/>
          <w:szCs w:val="28"/>
        </w:rPr>
      </w:pPr>
      <w:r w:rsidRPr="008806F7">
        <w:rPr>
          <w:sz w:val="24"/>
          <w:szCs w:val="28"/>
        </w:rPr>
        <w:t>Betriebsrat</w:t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</w:r>
      <w:r w:rsidR="006427FB">
        <w:rPr>
          <w:sz w:val="24"/>
          <w:szCs w:val="28"/>
        </w:rPr>
        <w:tab/>
        <w:t>_________________________</w:t>
      </w:r>
    </w:p>
    <w:p w14:paraId="548520E6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124BF54B" w14:textId="77777777" w:rsidR="00582FE3" w:rsidRPr="008806F7" w:rsidRDefault="00582FE3" w:rsidP="00582FE3">
      <w:pPr>
        <w:spacing w:line="240" w:lineRule="auto"/>
        <w:rPr>
          <w:sz w:val="24"/>
          <w:szCs w:val="28"/>
        </w:rPr>
      </w:pPr>
    </w:p>
    <w:p w14:paraId="070DFAA4" w14:textId="0A9E95A5" w:rsidR="00582FE3" w:rsidRPr="008806F7" w:rsidRDefault="00582FE3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Sonstige weitere</w:t>
      </w:r>
      <w:r w:rsidRPr="008806F7">
        <w:rPr>
          <w:sz w:val="24"/>
          <w:szCs w:val="28"/>
        </w:rPr>
        <w:t xml:space="preserve"> Personen</w:t>
      </w:r>
      <w:r w:rsidR="006427FB">
        <w:rPr>
          <w:sz w:val="24"/>
          <w:szCs w:val="28"/>
        </w:rPr>
        <w:t>:</w:t>
      </w:r>
      <w:r w:rsidR="006427FB">
        <w:rPr>
          <w:sz w:val="24"/>
          <w:szCs w:val="28"/>
        </w:rPr>
        <w:tab/>
        <w:t>_________________________</w:t>
      </w:r>
    </w:p>
    <w:p w14:paraId="0F0FB325" w14:textId="00DF8222" w:rsidR="00582FE3" w:rsidRDefault="00582FE3" w:rsidP="00582FE3">
      <w:pPr>
        <w:spacing w:line="240" w:lineRule="auto"/>
        <w:rPr>
          <w:sz w:val="24"/>
          <w:szCs w:val="28"/>
        </w:rPr>
      </w:pPr>
    </w:p>
    <w:p w14:paraId="199005C1" w14:textId="04800BC0" w:rsidR="006427FB" w:rsidRDefault="006427FB" w:rsidP="00582FE3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</w:p>
    <w:p w14:paraId="685845C4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1D795A4E" w14:textId="77777777" w:rsidR="00582FE3" w:rsidRDefault="00582FE3" w:rsidP="00582FE3">
      <w:pPr>
        <w:spacing w:line="240" w:lineRule="auto"/>
        <w:rPr>
          <w:sz w:val="24"/>
          <w:szCs w:val="28"/>
        </w:rPr>
      </w:pPr>
    </w:p>
    <w:p w14:paraId="03843120" w14:textId="77777777" w:rsidR="00582FE3" w:rsidRDefault="00582FE3" w:rsidP="00582FE3">
      <w:pPr>
        <w:pStyle w:val="Untertitel"/>
        <w:numPr>
          <w:ilvl w:val="0"/>
          <w:numId w:val="0"/>
        </w:numPr>
        <w:sectPr w:rsidR="00582FE3" w:rsidSect="00582FE3">
          <w:type w:val="continuous"/>
          <w:pgSz w:w="16838" w:h="11906" w:orient="landscape" w:code="9"/>
          <w:pgMar w:top="2268" w:right="1529" w:bottom="1134" w:left="1145" w:header="1131" w:footer="595" w:gutter="0"/>
          <w:cols w:num="2" w:space="708"/>
          <w:docGrid w:linePitch="360"/>
        </w:sectPr>
      </w:pPr>
    </w:p>
    <w:p w14:paraId="749E90C8" w14:textId="015D5CD0" w:rsidR="00582FE3" w:rsidRPr="00166416" w:rsidRDefault="00582FE3" w:rsidP="00582FE3">
      <w:pPr>
        <w:pStyle w:val="Untertitel"/>
        <w:numPr>
          <w:ilvl w:val="0"/>
          <w:numId w:val="0"/>
        </w:numPr>
      </w:pPr>
      <w:r w:rsidRPr="00166416">
        <w:lastRenderedPageBreak/>
        <w:t>Gefährdungen durch Coronavirus SARS-CoV-2</w:t>
      </w:r>
    </w:p>
    <w:p w14:paraId="022541D2" w14:textId="77777777" w:rsidR="00582FE3" w:rsidRDefault="00582FE3" w:rsidP="00582FE3">
      <w:pPr>
        <w:spacing w:after="24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Die Ausgangsvorlage erhebt </w:t>
      </w:r>
      <w:r w:rsidRPr="00166416">
        <w:rPr>
          <w:sz w:val="24"/>
          <w:szCs w:val="28"/>
        </w:rPr>
        <w:t>keinen Anspruch auf Vollständigkeit. Es können i</w:t>
      </w:r>
      <w:r>
        <w:rPr>
          <w:sz w:val="24"/>
          <w:szCs w:val="28"/>
        </w:rPr>
        <w:t>n</w:t>
      </w:r>
      <w:r w:rsidRPr="00166416">
        <w:rPr>
          <w:sz w:val="24"/>
          <w:szCs w:val="28"/>
        </w:rPr>
        <w:t xml:space="preserve"> </w:t>
      </w:r>
      <w:r>
        <w:rPr>
          <w:sz w:val="24"/>
          <w:szCs w:val="28"/>
        </w:rPr>
        <w:t>Vereinen</w:t>
      </w:r>
      <w:r w:rsidRPr="00166416">
        <w:rPr>
          <w:sz w:val="24"/>
          <w:szCs w:val="28"/>
        </w:rPr>
        <w:t xml:space="preserve"> Gefährdungen und Belastungen auftreten, die hier nicht enthalten aber für d</w:t>
      </w:r>
      <w:r>
        <w:rPr>
          <w:sz w:val="24"/>
          <w:szCs w:val="28"/>
        </w:rPr>
        <w:t xml:space="preserve">en Verein </w:t>
      </w:r>
      <w:r w:rsidRPr="00166416">
        <w:rPr>
          <w:sz w:val="24"/>
          <w:szCs w:val="28"/>
        </w:rPr>
        <w:t xml:space="preserve">bedeutend sind. Deshalb muss geprüft werden, ob alle tatsächlich auftretenden Gefährdungen und Belastungen in der Gefährdungsbeurteilung des </w:t>
      </w:r>
      <w:r>
        <w:rPr>
          <w:sz w:val="24"/>
          <w:szCs w:val="28"/>
        </w:rPr>
        <w:t>Verein</w:t>
      </w:r>
      <w:r w:rsidRPr="00166416">
        <w:rPr>
          <w:sz w:val="24"/>
          <w:szCs w:val="28"/>
        </w:rPr>
        <w:t>s erfasst und geeignete Schutzmaßnahmen zur Minimierung des Risikos getroffen sind.</w:t>
      </w:r>
      <w:r>
        <w:rPr>
          <w:sz w:val="24"/>
          <w:szCs w:val="28"/>
        </w:rPr>
        <w:t xml:space="preserve"> Der </w:t>
      </w:r>
      <w:r w:rsidRPr="00166416">
        <w:rPr>
          <w:sz w:val="24"/>
          <w:szCs w:val="28"/>
        </w:rPr>
        <w:t xml:space="preserve">Tabelleninhalt muss an die </w:t>
      </w:r>
      <w:r>
        <w:rPr>
          <w:sz w:val="24"/>
          <w:szCs w:val="28"/>
        </w:rPr>
        <w:t>vereinseigenen</w:t>
      </w:r>
      <w:r w:rsidRPr="00166416">
        <w:rPr>
          <w:sz w:val="24"/>
          <w:szCs w:val="28"/>
        </w:rPr>
        <w:t xml:space="preserve"> Gegebenheiten angepasst werden. </w:t>
      </w:r>
      <w:r>
        <w:rPr>
          <w:sz w:val="24"/>
          <w:szCs w:val="28"/>
        </w:rPr>
        <w:t xml:space="preserve">Hierzu können </w:t>
      </w:r>
      <w:r w:rsidRPr="00166416">
        <w:rPr>
          <w:sz w:val="24"/>
          <w:szCs w:val="28"/>
        </w:rPr>
        <w:t>Texte und Abbildungen hinzu</w:t>
      </w:r>
      <w:r>
        <w:rPr>
          <w:sz w:val="24"/>
          <w:szCs w:val="28"/>
        </w:rPr>
        <w:t>gefügt</w:t>
      </w:r>
      <w:r w:rsidRPr="00166416">
        <w:rPr>
          <w:sz w:val="24"/>
          <w:szCs w:val="28"/>
        </w:rPr>
        <w:t xml:space="preserve"> oder nicht benötigte </w:t>
      </w:r>
      <w:r>
        <w:rPr>
          <w:sz w:val="24"/>
          <w:szCs w:val="28"/>
        </w:rPr>
        <w:t>Bereiche gelöscht werden</w:t>
      </w:r>
      <w:r w:rsidRPr="00166416">
        <w:rPr>
          <w:sz w:val="24"/>
          <w:szCs w:val="28"/>
        </w:rPr>
        <w:t>.</w:t>
      </w:r>
    </w:p>
    <w:p w14:paraId="6A5ABDD3" w14:textId="77777777" w:rsidR="00582FE3" w:rsidRPr="00225AF1" w:rsidRDefault="00582FE3" w:rsidP="00582FE3">
      <w:pPr>
        <w:spacing w:after="240" w:line="240" w:lineRule="auto"/>
        <w:rPr>
          <w:b/>
          <w:bCs/>
          <w:sz w:val="28"/>
          <w:szCs w:val="32"/>
        </w:rPr>
      </w:pPr>
      <w:r w:rsidRPr="00225AF1">
        <w:rPr>
          <w:b/>
          <w:bCs/>
          <w:sz w:val="28"/>
          <w:szCs w:val="32"/>
        </w:rPr>
        <w:t>Hinweise zur Risikobewertung</w:t>
      </w:r>
    </w:p>
    <w:p w14:paraId="4C6F3B46" w14:textId="77777777" w:rsidR="00582FE3" w:rsidRPr="00A35484" w:rsidRDefault="00582FE3" w:rsidP="00582FE3">
      <w:pPr>
        <w:spacing w:after="240" w:line="240" w:lineRule="auto"/>
        <w:rPr>
          <w:sz w:val="24"/>
          <w:szCs w:val="28"/>
        </w:rPr>
      </w:pPr>
      <w:r w:rsidRPr="00A35484">
        <w:rPr>
          <w:sz w:val="24"/>
          <w:szCs w:val="28"/>
        </w:rPr>
        <w:t>Während des</w:t>
      </w:r>
      <w:r>
        <w:rPr>
          <w:sz w:val="24"/>
          <w:szCs w:val="28"/>
        </w:rPr>
        <w:t xml:space="preserve"> Trainings- und Spielbetriebs</w:t>
      </w:r>
      <w:r w:rsidRPr="00A35484">
        <w:rPr>
          <w:sz w:val="24"/>
          <w:szCs w:val="28"/>
        </w:rPr>
        <w:t xml:space="preserve"> ist ein direkter Kontakt mit Personen des eigenen Teams, des gegnerischen Teams (nur im Spiel) sowie weiteren Personen, insbesondere Schiedsrichter</w:t>
      </w:r>
      <w:r>
        <w:rPr>
          <w:sz w:val="24"/>
          <w:szCs w:val="28"/>
        </w:rPr>
        <w:t>*innen</w:t>
      </w:r>
      <w:r w:rsidRPr="00A35484">
        <w:rPr>
          <w:sz w:val="24"/>
          <w:szCs w:val="28"/>
        </w:rPr>
        <w:t xml:space="preserve"> nicht auszuschließen. Eine Übertragung des Virus ist somit prinzipiell möglich.</w:t>
      </w:r>
      <w:r>
        <w:rPr>
          <w:sz w:val="24"/>
          <w:szCs w:val="28"/>
        </w:rPr>
        <w:t xml:space="preserve"> </w:t>
      </w:r>
      <w:r w:rsidRPr="00A35484">
        <w:rPr>
          <w:sz w:val="24"/>
          <w:szCs w:val="28"/>
        </w:rPr>
        <w:t>Die Schadenschwere ist für jüngere, sportlich aktive Personen ohne Vorerkrankungen, insbesondere ohne Vorerkrankungen der Lunge und Herz-Kreislauf-Systems, als mäßig schwer einzustufen. Es ist aber nicht auszuschließen, dass insbesondere Personen mit asthmatischen Erkrankungen, aber auch Personen ohne diese Vorerkrankungen, Dauerschäden erleiden oder sterben.</w:t>
      </w:r>
      <w:r>
        <w:rPr>
          <w:sz w:val="24"/>
          <w:szCs w:val="28"/>
        </w:rPr>
        <w:t xml:space="preserve"> </w:t>
      </w:r>
      <w:r w:rsidRPr="00A35484">
        <w:rPr>
          <w:sz w:val="24"/>
          <w:szCs w:val="28"/>
        </w:rPr>
        <w:t>Ohne Schutzmaßnahmen ist das Risiko insgesamt als hoch einzustufen.</w:t>
      </w:r>
    </w:p>
    <w:p w14:paraId="6241C85D" w14:textId="01AF70D1" w:rsidR="00582FE3" w:rsidRPr="00A35484" w:rsidRDefault="00582FE3" w:rsidP="00582FE3">
      <w:pPr>
        <w:spacing w:after="240" w:line="240" w:lineRule="auto"/>
        <w:rPr>
          <w:sz w:val="24"/>
          <w:szCs w:val="28"/>
        </w:rPr>
      </w:pPr>
      <w:r w:rsidRPr="00A35484">
        <w:rPr>
          <w:sz w:val="24"/>
          <w:szCs w:val="28"/>
        </w:rPr>
        <w:t>Um eine Infektion der Spieler</w:t>
      </w:r>
      <w:r>
        <w:rPr>
          <w:sz w:val="24"/>
          <w:szCs w:val="28"/>
        </w:rPr>
        <w:t>*innen</w:t>
      </w:r>
      <w:r w:rsidRPr="00A35484">
        <w:rPr>
          <w:sz w:val="24"/>
          <w:szCs w:val="28"/>
        </w:rPr>
        <w:t xml:space="preserve"> und sonstiger relevanter Personen im Vorfeld auszuschließen bzw. die Wahrscheinlichkeit auf ein akzeptables Maß zu reduzieren, </w:t>
      </w:r>
      <w:r>
        <w:rPr>
          <w:sz w:val="24"/>
          <w:szCs w:val="28"/>
        </w:rPr>
        <w:t>w</w:t>
      </w:r>
      <w:r w:rsidRPr="00A35484">
        <w:rPr>
          <w:sz w:val="24"/>
          <w:szCs w:val="28"/>
        </w:rPr>
        <w:t xml:space="preserve">erden Maßnahmen um die </w:t>
      </w:r>
      <w:r>
        <w:rPr>
          <w:sz w:val="24"/>
          <w:szCs w:val="28"/>
        </w:rPr>
        <w:t xml:space="preserve">Trainings- und </w:t>
      </w:r>
      <w:r w:rsidRPr="00A35484">
        <w:rPr>
          <w:sz w:val="24"/>
          <w:szCs w:val="28"/>
        </w:rPr>
        <w:t>Spielzeit herum konzipiert</w:t>
      </w:r>
      <w:r w:rsidR="006427FB">
        <w:rPr>
          <w:sz w:val="24"/>
          <w:szCs w:val="28"/>
        </w:rPr>
        <w:t xml:space="preserve"> (siehe Anlagen)</w:t>
      </w:r>
      <w:r w:rsidRPr="00A35484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Pr="00A35484">
        <w:rPr>
          <w:sz w:val="24"/>
          <w:szCs w:val="28"/>
        </w:rPr>
        <w:t>Das Maßnahmenpaket ist dreistufig aufgebaut, so dass flexibel auf lokale oder regionale Häufungen von Infektionen reagiert werden kann.</w:t>
      </w:r>
      <w:r>
        <w:rPr>
          <w:sz w:val="24"/>
          <w:szCs w:val="28"/>
        </w:rPr>
        <w:t xml:space="preserve"> </w:t>
      </w:r>
      <w:r w:rsidR="006427FB">
        <w:rPr>
          <w:sz w:val="24"/>
          <w:szCs w:val="28"/>
        </w:rPr>
        <w:t>Nach</w:t>
      </w:r>
      <w:r>
        <w:rPr>
          <w:sz w:val="24"/>
          <w:szCs w:val="28"/>
        </w:rPr>
        <w:t xml:space="preserve"> </w:t>
      </w:r>
      <w:r w:rsidRPr="00A35484">
        <w:rPr>
          <w:sz w:val="24"/>
          <w:szCs w:val="28"/>
        </w:rPr>
        <w:t xml:space="preserve">Ergreifen </w:t>
      </w:r>
      <w:r w:rsidR="006427FB">
        <w:rPr>
          <w:sz w:val="24"/>
          <w:szCs w:val="28"/>
        </w:rPr>
        <w:t>der</w:t>
      </w:r>
      <w:r w:rsidRPr="00A35484">
        <w:rPr>
          <w:sz w:val="24"/>
          <w:szCs w:val="28"/>
        </w:rPr>
        <w:t xml:space="preserve"> Maßnahmen erscheint die Eintrittswahrscheinlichkeit einer Infektion aufgrund des Kontaktes mit anderen Personen im Training</w:t>
      </w:r>
      <w:r>
        <w:rPr>
          <w:sz w:val="24"/>
          <w:szCs w:val="28"/>
        </w:rPr>
        <w:t>s- und Spielbetrieb</w:t>
      </w:r>
      <w:r w:rsidRPr="00A35484">
        <w:rPr>
          <w:sz w:val="24"/>
          <w:szCs w:val="28"/>
        </w:rPr>
        <w:t xml:space="preserve"> nach dem aktuellen Stand als „Vorstellbar“. Um die Eintrittswahrscheinlichkeit „Praktisch unmöglich“ zu erreichen, wäre ein nahezu vollständiges Ende der Pandemie notwendig.</w:t>
      </w:r>
    </w:p>
    <w:p w14:paraId="10B0931F" w14:textId="6A57636D" w:rsidR="00582FE3" w:rsidRDefault="00582FE3" w:rsidP="00582FE3">
      <w:pPr>
        <w:spacing w:after="240" w:line="240" w:lineRule="auto"/>
        <w:rPr>
          <w:sz w:val="24"/>
          <w:szCs w:val="28"/>
        </w:rPr>
      </w:pPr>
      <w:r w:rsidRPr="00A35484">
        <w:rPr>
          <w:sz w:val="24"/>
          <w:szCs w:val="28"/>
        </w:rPr>
        <w:t>Das Restrisiko kann dennoch im Allgemeinen als „</w:t>
      </w:r>
      <w:r>
        <w:rPr>
          <w:sz w:val="24"/>
          <w:szCs w:val="28"/>
        </w:rPr>
        <w:t>g</w:t>
      </w:r>
      <w:r w:rsidRPr="00A35484">
        <w:rPr>
          <w:sz w:val="24"/>
          <w:szCs w:val="28"/>
        </w:rPr>
        <w:t xml:space="preserve">ering“ angesehen werden. Eine besondere Aufmerksamkeit benötigen diejenigen Spieler, die entweder eine Sars-CoV-2-Erkrankung durchlaufen haben oder eine solche Vorerkrankung haben, die nach dem jetzigen Stand der Wissenschaft </w:t>
      </w:r>
      <w:r w:rsidRPr="00A35484">
        <w:rPr>
          <w:sz w:val="24"/>
          <w:szCs w:val="28"/>
        </w:rPr>
        <w:lastRenderedPageBreak/>
        <w:t>eher zu Todesfällen bei einer Sars-CoV-2-Erkrankung nicht nur in einer höheren Altersgruppe führen. Für diese Personen wird das Restrisiko als „Mittel“ beurteilt. Hier sind eine intensive medizinische Beratung und Aufklärung sinnvoll.</w:t>
      </w:r>
    </w:p>
    <w:p w14:paraId="2D78D96A" w14:textId="77777777" w:rsidR="00582FE3" w:rsidRDefault="00582FE3" w:rsidP="00582FE3">
      <w:pPr>
        <w:spacing w:after="240" w:line="240" w:lineRule="auto"/>
        <w:rPr>
          <w:sz w:val="24"/>
          <w:szCs w:val="28"/>
        </w:rPr>
      </w:pPr>
      <w:r w:rsidRPr="00225AF1">
        <w:rPr>
          <w:sz w:val="24"/>
          <w:szCs w:val="28"/>
        </w:rPr>
        <w:t xml:space="preserve">Ausgangslage ist die Annahme, dass eine Ansteckung mit Sars-CoV-2 zwar möglich, die Wahrscheinlichkeit aber durch das Umsetzen </w:t>
      </w:r>
      <w:r>
        <w:rPr>
          <w:sz w:val="24"/>
          <w:szCs w:val="28"/>
        </w:rPr>
        <w:t xml:space="preserve">von </w:t>
      </w:r>
      <w:r w:rsidRPr="00225AF1">
        <w:rPr>
          <w:sz w:val="24"/>
          <w:szCs w:val="28"/>
        </w:rPr>
        <w:t>Hygienemaßnahmen gering ist. Es muss jedoch damit gerechnet</w:t>
      </w:r>
      <w:r>
        <w:rPr>
          <w:sz w:val="24"/>
          <w:szCs w:val="28"/>
        </w:rPr>
        <w:t xml:space="preserve"> </w:t>
      </w:r>
      <w:r w:rsidRPr="00225AF1">
        <w:rPr>
          <w:sz w:val="24"/>
          <w:szCs w:val="28"/>
        </w:rPr>
        <w:t>werden, dass es immer wieder zu einem lokal erhöhten Infektionsrisiko kommen kann.</w:t>
      </w:r>
      <w:r>
        <w:rPr>
          <w:sz w:val="24"/>
          <w:szCs w:val="28"/>
        </w:rPr>
        <w:t xml:space="preserve"> </w:t>
      </w:r>
      <w:r w:rsidRPr="00166416">
        <w:rPr>
          <w:sz w:val="24"/>
          <w:szCs w:val="28"/>
        </w:rPr>
        <w:t xml:space="preserve">In der Spalte „Risikobewertung“ </w:t>
      </w:r>
      <w:r>
        <w:rPr>
          <w:sz w:val="24"/>
          <w:szCs w:val="28"/>
        </w:rPr>
        <w:t>ist somit zunächst von „grün“ auszugehen. Bei Bedarf muss diese Einschätzung jedoch auf „gelb“ oder „rot“ angepasst werden. Eine Hilfestellung zur Risiko-Einschätzung liefert die folgende Übersicht:</w:t>
      </w:r>
    </w:p>
    <w:p w14:paraId="358E41A3" w14:textId="248C4154" w:rsidR="00582FE3" w:rsidRDefault="00582FE3" w:rsidP="00582FE3">
      <w:pPr>
        <w:spacing w:line="240" w:lineRule="auto"/>
        <w:rPr>
          <w:sz w:val="24"/>
          <w:szCs w:val="28"/>
        </w:rPr>
      </w:pPr>
      <w:r w:rsidRPr="002A4B63">
        <w:rPr>
          <w:noProof/>
          <w:lang w:eastAsia="de-DE"/>
        </w:rPr>
        <w:drawing>
          <wp:inline distT="0" distB="0" distL="0" distR="0" wp14:anchorId="33B2F78D" wp14:editId="10CBF789">
            <wp:extent cx="6369886" cy="347662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745" cy="34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F1E3" w14:textId="77777777" w:rsidR="00582FE3" w:rsidRDefault="00582FE3" w:rsidP="00582FE3">
      <w:pPr>
        <w:spacing w:after="240"/>
        <w:rPr>
          <w:i/>
          <w:iCs/>
          <w:sz w:val="20"/>
          <w:szCs w:val="22"/>
        </w:rPr>
      </w:pPr>
      <w:r w:rsidRPr="00225AF1">
        <w:rPr>
          <w:i/>
          <w:iCs/>
          <w:sz w:val="20"/>
          <w:szCs w:val="22"/>
        </w:rPr>
        <w:t>Quelle: VBG; Gefährdungsbeurteilung – So geht’s</w:t>
      </w:r>
    </w:p>
    <w:p w14:paraId="6108BEFD" w14:textId="63858F79" w:rsidR="00582FE3" w:rsidRDefault="00582FE3" w:rsidP="00582FE3">
      <w:pPr>
        <w:spacing w:after="240" w:line="24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Alle nachfolgenden Informationen beziehen sich auf den </w:t>
      </w:r>
      <w:r w:rsidRPr="002C2820">
        <w:rPr>
          <w:sz w:val="24"/>
          <w:szCs w:val="28"/>
        </w:rPr>
        <w:t>Arbeitsbereich</w:t>
      </w:r>
      <w:r>
        <w:rPr>
          <w:sz w:val="24"/>
          <w:szCs w:val="28"/>
        </w:rPr>
        <w:t xml:space="preserve"> der </w:t>
      </w:r>
      <w:r w:rsidRPr="002C2820">
        <w:rPr>
          <w:sz w:val="24"/>
          <w:szCs w:val="28"/>
        </w:rPr>
        <w:t>Sportausübung</w:t>
      </w:r>
      <w:r>
        <w:rPr>
          <w:sz w:val="24"/>
          <w:szCs w:val="28"/>
        </w:rPr>
        <w:t xml:space="preserve"> im Trainings- und Spielbetrieb.</w:t>
      </w:r>
    </w:p>
    <w:p w14:paraId="1152EC58" w14:textId="0243E4ED" w:rsidR="00582FE3" w:rsidRPr="00F83F1D" w:rsidRDefault="00F83F1D" w:rsidP="00582FE3">
      <w:pPr>
        <w:spacing w:after="240" w:line="240" w:lineRule="auto"/>
        <w:rPr>
          <w:sz w:val="24"/>
          <w:szCs w:val="28"/>
        </w:rPr>
      </w:pPr>
      <w:r w:rsidRPr="00F83F1D">
        <w:rPr>
          <w:sz w:val="24"/>
          <w:szCs w:val="28"/>
        </w:rPr>
        <w:t>D</w:t>
      </w:r>
      <w:r w:rsidR="00582FE3" w:rsidRPr="00F83F1D">
        <w:rPr>
          <w:sz w:val="24"/>
          <w:szCs w:val="28"/>
        </w:rPr>
        <w:t>er Verein</w:t>
      </w:r>
      <w:r w:rsidRPr="00F83F1D">
        <w:rPr>
          <w:sz w:val="24"/>
          <w:szCs w:val="28"/>
        </w:rPr>
        <w:t xml:space="preserve"> hat die rechtliche Pflicht, </w:t>
      </w:r>
      <w:r w:rsidR="00582FE3" w:rsidRPr="00F83F1D">
        <w:rPr>
          <w:sz w:val="24"/>
          <w:szCs w:val="28"/>
        </w:rPr>
        <w:t>als Arbeitgeber</w:t>
      </w:r>
      <w:r w:rsidRPr="00F83F1D">
        <w:rPr>
          <w:sz w:val="24"/>
          <w:szCs w:val="28"/>
        </w:rPr>
        <w:t>,</w:t>
      </w:r>
      <w:r w:rsidR="00582FE3" w:rsidRPr="00F83F1D">
        <w:rPr>
          <w:sz w:val="24"/>
          <w:szCs w:val="28"/>
        </w:rPr>
        <w:t xml:space="preserve"> in einer Beurteilung der Arbeitsbedingungen (Gefährdungsbeurteilung) die Maßnahmen </w:t>
      </w:r>
      <w:r w:rsidRPr="00F83F1D">
        <w:rPr>
          <w:sz w:val="24"/>
          <w:szCs w:val="28"/>
        </w:rPr>
        <w:t xml:space="preserve">zu </w:t>
      </w:r>
      <w:r w:rsidR="00582FE3" w:rsidRPr="00F83F1D">
        <w:rPr>
          <w:sz w:val="24"/>
          <w:szCs w:val="28"/>
        </w:rPr>
        <w:t xml:space="preserve">beschreiben, die zur Reduzierung der Gefährdung notwendig sind. Dies </w:t>
      </w:r>
      <w:r w:rsidRPr="00F83F1D">
        <w:rPr>
          <w:sz w:val="24"/>
          <w:szCs w:val="28"/>
        </w:rPr>
        <w:t xml:space="preserve">erfolgt entweder </w:t>
      </w:r>
      <w:r w:rsidR="00582FE3" w:rsidRPr="00F83F1D">
        <w:rPr>
          <w:sz w:val="24"/>
          <w:szCs w:val="28"/>
        </w:rPr>
        <w:t xml:space="preserve">in der Spalte </w:t>
      </w:r>
      <w:r w:rsidRPr="00F83F1D">
        <w:rPr>
          <w:sz w:val="24"/>
          <w:szCs w:val="28"/>
        </w:rPr>
        <w:t>„</w:t>
      </w:r>
      <w:r w:rsidR="00582FE3" w:rsidRPr="00F83F1D">
        <w:rPr>
          <w:sz w:val="24"/>
          <w:szCs w:val="28"/>
        </w:rPr>
        <w:t xml:space="preserve">Schutzmaßnahmen“ oder </w:t>
      </w:r>
      <w:r w:rsidRPr="00F83F1D">
        <w:rPr>
          <w:sz w:val="24"/>
          <w:szCs w:val="28"/>
        </w:rPr>
        <w:t xml:space="preserve">über einen Verweis auf entsprechende </w:t>
      </w:r>
      <w:r w:rsidR="00582FE3" w:rsidRPr="00F83F1D">
        <w:rPr>
          <w:sz w:val="24"/>
          <w:szCs w:val="28"/>
        </w:rPr>
        <w:t>Anlagen.</w:t>
      </w:r>
      <w:r w:rsidRPr="00F83F1D">
        <w:rPr>
          <w:sz w:val="24"/>
          <w:szCs w:val="28"/>
        </w:rPr>
        <w:t xml:space="preserve"> Dies kann in vielen beispielhaft aufgeführten Fällen das Muster-Hygienekonzept des DFB sowie das individuell zu erstellende „Vereins-Hygienekonzept“ sein.</w:t>
      </w:r>
    </w:p>
    <w:p w14:paraId="15DE067A" w14:textId="36E4739D" w:rsidR="00582FE3" w:rsidRPr="00F83F1D" w:rsidRDefault="00582FE3" w:rsidP="00582FE3">
      <w:pPr>
        <w:spacing w:after="240" w:line="240" w:lineRule="auto"/>
        <w:rPr>
          <w:sz w:val="24"/>
          <w:szCs w:val="28"/>
        </w:rPr>
      </w:pPr>
      <w:r w:rsidRPr="00F83F1D">
        <w:rPr>
          <w:sz w:val="24"/>
          <w:szCs w:val="28"/>
        </w:rPr>
        <w:t xml:space="preserve">Diese drei Symbole </w:t>
      </w:r>
      <w:r w:rsidR="00F83F1D">
        <w:rPr>
          <w:sz w:val="24"/>
          <w:szCs w:val="28"/>
        </w:rPr>
        <w:t xml:space="preserve">zur Risikobewertung </w:t>
      </w:r>
      <w:r w:rsidRPr="00F83F1D">
        <w:rPr>
          <w:sz w:val="24"/>
          <w:szCs w:val="28"/>
        </w:rPr>
        <w:t>sind standardmäßig enthalten. Wie oben beschrieben</w:t>
      </w:r>
      <w:r w:rsidR="00F83F1D">
        <w:rPr>
          <w:sz w:val="24"/>
          <w:szCs w:val="28"/>
        </w:rPr>
        <w:t xml:space="preserve">, </w:t>
      </w:r>
      <w:r w:rsidRPr="00F83F1D">
        <w:rPr>
          <w:sz w:val="24"/>
          <w:szCs w:val="28"/>
        </w:rPr>
        <w:t>sollten die nicht</w:t>
      </w:r>
      <w:r w:rsidR="00F83F1D">
        <w:rPr>
          <w:sz w:val="24"/>
          <w:szCs w:val="28"/>
        </w:rPr>
        <w:t xml:space="preserve"> </w:t>
      </w:r>
      <w:r w:rsidRPr="00F83F1D">
        <w:rPr>
          <w:sz w:val="24"/>
          <w:szCs w:val="28"/>
        </w:rPr>
        <w:t xml:space="preserve">zutreffenden </w:t>
      </w:r>
      <w:r w:rsidR="00F83F1D">
        <w:rPr>
          <w:sz w:val="24"/>
          <w:szCs w:val="28"/>
        </w:rPr>
        <w:t xml:space="preserve">farbigen </w:t>
      </w:r>
      <w:r w:rsidRPr="00F83F1D">
        <w:rPr>
          <w:sz w:val="24"/>
          <w:szCs w:val="28"/>
        </w:rPr>
        <w:t>Symbole entfernt werden</w:t>
      </w:r>
      <w:r w:rsidR="00F83F1D">
        <w:rPr>
          <w:sz w:val="24"/>
          <w:szCs w:val="28"/>
        </w:rPr>
        <w:t>.</w:t>
      </w:r>
    </w:p>
    <w:tbl>
      <w:tblPr>
        <w:tblStyle w:val="GridTable4Accent2"/>
        <w:tblW w:w="14312" w:type="dxa"/>
        <w:tblLook w:val="04A0" w:firstRow="1" w:lastRow="0" w:firstColumn="1" w:lastColumn="0" w:noHBand="0" w:noVBand="1"/>
      </w:tblPr>
      <w:tblGrid>
        <w:gridCol w:w="2585"/>
        <w:gridCol w:w="2819"/>
        <w:gridCol w:w="1431"/>
        <w:gridCol w:w="3624"/>
        <w:gridCol w:w="2030"/>
        <w:gridCol w:w="1823"/>
      </w:tblGrid>
      <w:tr w:rsidR="00D45948" w14:paraId="3E4F1A16" w14:textId="77777777" w:rsidTr="00D45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793C8A1" w14:textId="71213D0D" w:rsidR="00582FE3" w:rsidRPr="009B4A4D" w:rsidRDefault="00582FE3" w:rsidP="009B4A4D">
            <w:pPr>
              <w:spacing w:line="240" w:lineRule="auto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Arbeits</w:t>
            </w:r>
            <w:r w:rsidR="00D45948">
              <w:rPr>
                <w:color w:val="auto"/>
                <w:sz w:val="24"/>
                <w:szCs w:val="28"/>
              </w:rPr>
              <w:t>-</w:t>
            </w:r>
            <w:r w:rsidRPr="009B4A4D">
              <w:rPr>
                <w:color w:val="auto"/>
                <w:sz w:val="24"/>
                <w:szCs w:val="28"/>
              </w:rPr>
              <w:t>bedingungen</w:t>
            </w:r>
          </w:p>
        </w:tc>
        <w:tc>
          <w:tcPr>
            <w:tcW w:w="2819" w:type="dxa"/>
          </w:tcPr>
          <w:p w14:paraId="6B847E5C" w14:textId="51BBCAD8" w:rsidR="00582FE3" w:rsidRPr="009B4A4D" w:rsidRDefault="00582FE3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Gefährdung/Belastung</w:t>
            </w:r>
          </w:p>
        </w:tc>
        <w:tc>
          <w:tcPr>
            <w:tcW w:w="1431" w:type="dxa"/>
          </w:tcPr>
          <w:p w14:paraId="54F08043" w14:textId="5CCDB0F0" w:rsidR="00582FE3" w:rsidRPr="009B4A4D" w:rsidRDefault="009B4A4D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Risiko-bewertung</w:t>
            </w:r>
          </w:p>
        </w:tc>
        <w:tc>
          <w:tcPr>
            <w:tcW w:w="3624" w:type="dxa"/>
          </w:tcPr>
          <w:p w14:paraId="29757976" w14:textId="53AC6EC5" w:rsidR="00582FE3" w:rsidRPr="009B4A4D" w:rsidRDefault="009B4A4D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Schutzmaßnahme</w:t>
            </w:r>
          </w:p>
        </w:tc>
        <w:tc>
          <w:tcPr>
            <w:tcW w:w="2030" w:type="dxa"/>
          </w:tcPr>
          <w:p w14:paraId="385B494A" w14:textId="77777777" w:rsidR="009B4A4D" w:rsidRPr="009B4A4D" w:rsidRDefault="009B4A4D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Durchführung</w:t>
            </w:r>
          </w:p>
          <w:p w14:paraId="1AC165A8" w14:textId="21176876" w:rsidR="00582FE3" w:rsidRPr="009B4A4D" w:rsidRDefault="009B4A4D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der Maßnahme</w:t>
            </w:r>
          </w:p>
        </w:tc>
        <w:tc>
          <w:tcPr>
            <w:tcW w:w="1823" w:type="dxa"/>
          </w:tcPr>
          <w:p w14:paraId="0865A3F1" w14:textId="1E71BB02" w:rsidR="00582FE3" w:rsidRPr="009B4A4D" w:rsidRDefault="009B4A4D" w:rsidP="009B4A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8"/>
              </w:rPr>
            </w:pPr>
            <w:r w:rsidRPr="009B4A4D">
              <w:rPr>
                <w:color w:val="auto"/>
                <w:sz w:val="24"/>
                <w:szCs w:val="28"/>
              </w:rPr>
              <w:t>Wirksamkeits-kontrolle</w:t>
            </w:r>
          </w:p>
        </w:tc>
      </w:tr>
      <w:tr w:rsidR="009B4A4D" w14:paraId="33697830" w14:textId="77777777" w:rsidTr="009B4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6"/>
            <w:shd w:val="clear" w:color="auto" w:fill="C3DFF2" w:themeFill="accent4" w:themeFillTint="33"/>
            <w:vAlign w:val="center"/>
          </w:tcPr>
          <w:p w14:paraId="1CD50690" w14:textId="0F800019" w:rsidR="009B4A4D" w:rsidRDefault="009B4A4D" w:rsidP="009B4A4D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Organisatorische Maßnahmen</w:t>
            </w:r>
          </w:p>
        </w:tc>
      </w:tr>
      <w:tr w:rsidR="00D45948" w14:paraId="4486A1E2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703493EA" w14:textId="1AD663E5" w:rsidR="002E615E" w:rsidRDefault="002E615E" w:rsidP="002E615E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Trainings- und Wettkampfsituation</w:t>
            </w:r>
          </w:p>
        </w:tc>
        <w:tc>
          <w:tcPr>
            <w:tcW w:w="2819" w:type="dxa"/>
          </w:tcPr>
          <w:p w14:paraId="2C1B66FA" w14:textId="5C665F3F" w:rsidR="002E615E" w:rsidRPr="00D45948" w:rsidRDefault="002E615E" w:rsidP="002E61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4965067D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0FF98A64" wp14:editId="733ED792">
                  <wp:extent cx="207271" cy="207271"/>
                  <wp:effectExtent l="0" t="0" r="0" b="0"/>
                  <wp:docPr id="76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6CA12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4CE0F38D" wp14:editId="6CEC3745">
                  <wp:extent cx="207271" cy="207271"/>
                  <wp:effectExtent l="0" t="0" r="0" b="0"/>
                  <wp:docPr id="82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A5F1C" w14:textId="5672DF9E" w:rsidR="002E615E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11441C" wp14:editId="5A6EAB54">
                  <wp:extent cx="207271" cy="207271"/>
                  <wp:effectExtent l="0" t="0" r="0" b="0"/>
                  <wp:docPr id="83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A2F8A4A" w14:textId="3F7D89B0" w:rsidR="002E615E" w:rsidRPr="00D45948" w:rsidRDefault="00D45948" w:rsidP="002E615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Anhand</w:t>
            </w:r>
            <w:r w:rsidR="002E615E" w:rsidRPr="00D45948">
              <w:rPr>
                <w:szCs w:val="18"/>
              </w:rPr>
              <w:t xml:space="preserve"> DFB-Konzept</w:t>
            </w:r>
            <w:r w:rsidR="002E615E" w:rsidRPr="00D45948">
              <w:rPr>
                <w:szCs w:val="18"/>
              </w:rPr>
              <w:br/>
              <w:t>„ZURÜCK INS SPIEL</w:t>
            </w:r>
            <w:r w:rsidR="00863056">
              <w:rPr>
                <w:szCs w:val="18"/>
              </w:rPr>
              <w:t>“</w:t>
            </w:r>
            <w:r w:rsidR="002E615E" w:rsidRPr="00D45948">
              <w:rPr>
                <w:szCs w:val="18"/>
              </w:rPr>
              <w:t xml:space="preserve"> sowie vereinseigene</w:t>
            </w:r>
            <w:r w:rsidRPr="00D45948">
              <w:rPr>
                <w:szCs w:val="18"/>
              </w:rPr>
              <w:t>m</w:t>
            </w:r>
            <w:r w:rsidR="002E615E" w:rsidRPr="00D45948">
              <w:rPr>
                <w:szCs w:val="18"/>
              </w:rPr>
              <w:t xml:space="preserve"> Hygienekonzept</w:t>
            </w:r>
            <w:r w:rsidRPr="00D45948">
              <w:rPr>
                <w:szCs w:val="18"/>
              </w:rPr>
              <w:t xml:space="preserve"> </w:t>
            </w:r>
            <w:r w:rsidR="002E615E" w:rsidRPr="00D45948">
              <w:rPr>
                <w:szCs w:val="18"/>
              </w:rPr>
              <w:t xml:space="preserve">(siehe Anlage 1 </w:t>
            </w:r>
            <w:r w:rsidRPr="00D45948">
              <w:rPr>
                <w:szCs w:val="18"/>
              </w:rPr>
              <w:t>„</w:t>
            </w:r>
            <w:r w:rsidR="002E615E" w:rsidRPr="00D45948">
              <w:rPr>
                <w:szCs w:val="18"/>
              </w:rPr>
              <w:t>DFB-Konzept</w:t>
            </w:r>
            <w:r w:rsidRPr="00D45948">
              <w:rPr>
                <w:szCs w:val="18"/>
              </w:rPr>
              <w:t>“</w:t>
            </w:r>
            <w:r w:rsidR="002E615E" w:rsidRPr="00D45948">
              <w:rPr>
                <w:szCs w:val="18"/>
              </w:rPr>
              <w:t xml:space="preserve"> und Anlage 2 </w:t>
            </w:r>
            <w:r w:rsidRPr="00D45948">
              <w:rPr>
                <w:szCs w:val="18"/>
              </w:rPr>
              <w:t>„</w:t>
            </w:r>
            <w:r w:rsidR="002E615E" w:rsidRPr="00D45948">
              <w:rPr>
                <w:szCs w:val="18"/>
              </w:rPr>
              <w:t>Vereinskonzept</w:t>
            </w:r>
            <w:r w:rsidRPr="00D45948">
              <w:rPr>
                <w:szCs w:val="18"/>
              </w:rPr>
              <w:t>“</w:t>
            </w:r>
            <w:r w:rsidR="002E615E" w:rsidRPr="00D45948">
              <w:rPr>
                <w:szCs w:val="18"/>
              </w:rPr>
              <w:t>)</w:t>
            </w:r>
          </w:p>
        </w:tc>
        <w:tc>
          <w:tcPr>
            <w:tcW w:w="2030" w:type="dxa"/>
          </w:tcPr>
          <w:p w14:paraId="4B82C84E" w14:textId="4F5579C6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Verantwortliche*r</w:t>
            </w:r>
            <w:r w:rsidR="00863056">
              <w:rPr>
                <w:szCs w:val="18"/>
              </w:rPr>
              <w:t>:</w:t>
            </w:r>
          </w:p>
          <w:p w14:paraId="27AE1010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5BAB04DC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Bis: </w:t>
            </w:r>
          </w:p>
          <w:p w14:paraId="4AE65DF6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2476E4AA" w14:textId="766A150A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durchgeführt?</w:t>
            </w:r>
          </w:p>
          <w:p w14:paraId="3CD91FE9" w14:textId="002F21E9" w:rsidR="002E615E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6550BE75" w14:textId="1D2D9080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Beurteilende*r</w:t>
            </w:r>
            <w:r w:rsidR="00863056">
              <w:rPr>
                <w:szCs w:val="18"/>
              </w:rPr>
              <w:t>:</w:t>
            </w:r>
          </w:p>
          <w:p w14:paraId="66099F38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1A2E1E1C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Am: </w:t>
            </w:r>
          </w:p>
          <w:p w14:paraId="7645C7D3" w14:textId="77777777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70CDE7DC" w14:textId="5EB6136C" w:rsidR="00F83F1D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wirksam?</w:t>
            </w:r>
          </w:p>
          <w:p w14:paraId="70A9FE1D" w14:textId="2644CB73" w:rsidR="002E615E" w:rsidRPr="00D45948" w:rsidRDefault="00F83F1D" w:rsidP="00F83F1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</w:tr>
      <w:tr w:rsidR="00D45948" w14:paraId="731EA4D5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7BFD44F9" w14:textId="1FD92968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Zutritt Betriebsfremder</w:t>
            </w:r>
          </w:p>
        </w:tc>
        <w:tc>
          <w:tcPr>
            <w:tcW w:w="2819" w:type="dxa"/>
          </w:tcPr>
          <w:p w14:paraId="3E4BF78C" w14:textId="0EBC9EDA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21AFC9AE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1CE39E64" wp14:editId="6340223D">
                  <wp:extent cx="207271" cy="207271"/>
                  <wp:effectExtent l="0" t="0" r="0" b="0"/>
                  <wp:docPr id="1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8EDC7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2E6E7C0B" wp14:editId="5F996B77">
                  <wp:extent cx="207271" cy="207271"/>
                  <wp:effectExtent l="0" t="0" r="0" b="0"/>
                  <wp:docPr id="2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48FB4" w14:textId="7026D5C3" w:rsidR="00D45948" w:rsidRP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BC9A49" wp14:editId="2D77A522">
                  <wp:extent cx="207271" cy="207271"/>
                  <wp:effectExtent l="0" t="0" r="0" b="0"/>
                  <wp:docPr id="3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43E997B3" w14:textId="0FF13F55" w:rsidR="00D45948" w:rsidRPr="00D45948" w:rsidRDefault="00863056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Anhand DFB-Konzept</w:t>
            </w:r>
            <w:r w:rsidRPr="00D45948">
              <w:rPr>
                <w:szCs w:val="18"/>
              </w:rPr>
              <w:br/>
              <w:t>„ZURÜCK INS SPIEL</w:t>
            </w:r>
            <w:r>
              <w:rPr>
                <w:szCs w:val="18"/>
              </w:rPr>
              <w:t>“</w:t>
            </w:r>
            <w:r w:rsidRPr="00D45948">
              <w:rPr>
                <w:szCs w:val="18"/>
              </w:rPr>
              <w:t xml:space="preserve"> sowie vereinseigenem Hygienekonzept (siehe Anlage 1 „DFB-Konzept“ und Anlage 2 „Vereinskonzept“)</w:t>
            </w:r>
          </w:p>
        </w:tc>
        <w:tc>
          <w:tcPr>
            <w:tcW w:w="2030" w:type="dxa"/>
          </w:tcPr>
          <w:p w14:paraId="20CE79F3" w14:textId="780D43BB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Verantwortliche*r</w:t>
            </w:r>
            <w:r w:rsidR="00863056">
              <w:rPr>
                <w:szCs w:val="18"/>
              </w:rPr>
              <w:t>:</w:t>
            </w:r>
          </w:p>
          <w:p w14:paraId="2C2923C3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414DCA6E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Bis: </w:t>
            </w:r>
          </w:p>
          <w:p w14:paraId="605BA896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375F7F66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durchgeführt?</w:t>
            </w:r>
          </w:p>
          <w:p w14:paraId="736D876A" w14:textId="65A73E06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5C036171" w14:textId="2FEC56D8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Beurteilende*r</w:t>
            </w:r>
            <w:r w:rsidR="00863056">
              <w:rPr>
                <w:szCs w:val="18"/>
              </w:rPr>
              <w:t>:</w:t>
            </w:r>
          </w:p>
          <w:p w14:paraId="08BE102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7E7E9BC7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Am: </w:t>
            </w:r>
          </w:p>
          <w:p w14:paraId="5A2B2BE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454064FB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wirksam?</w:t>
            </w:r>
          </w:p>
          <w:p w14:paraId="4BF0E219" w14:textId="526EDB22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</w:tr>
      <w:tr w:rsidR="00D45948" w14:paraId="1DCFFC8F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969C59D" w14:textId="77777777" w:rsidR="00D45948" w:rsidRPr="009B4A4D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 xml:space="preserve">Umgang mit </w:t>
            </w:r>
          </w:p>
          <w:p w14:paraId="79A671B7" w14:textId="59CEDE18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Verdachtsfällen</w:t>
            </w:r>
          </w:p>
        </w:tc>
        <w:tc>
          <w:tcPr>
            <w:tcW w:w="2819" w:type="dxa"/>
          </w:tcPr>
          <w:p w14:paraId="016580E1" w14:textId="0D7C8AFC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0CE79ECB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4CFD18AB" wp14:editId="24A8284C">
                  <wp:extent cx="207271" cy="207271"/>
                  <wp:effectExtent l="0" t="0" r="0" b="0"/>
                  <wp:docPr id="4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394F5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621EACB8" wp14:editId="4DD50920">
                  <wp:extent cx="207271" cy="207271"/>
                  <wp:effectExtent l="0" t="0" r="0" b="0"/>
                  <wp:docPr id="5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DF3E8" w14:textId="66365238" w:rsidR="00D45948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0CBFB41" wp14:editId="2C728BEF">
                  <wp:extent cx="207271" cy="207271"/>
                  <wp:effectExtent l="0" t="0" r="0" b="0"/>
                  <wp:docPr id="6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852DFA6" w14:textId="5E15F700" w:rsidR="00D45948" w:rsidRPr="00D45948" w:rsidRDefault="00863056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Anhand DFB-Konzept</w:t>
            </w:r>
            <w:r w:rsidRPr="00D45948">
              <w:rPr>
                <w:szCs w:val="18"/>
              </w:rPr>
              <w:br/>
              <w:t>„ZURÜCK INS SPIEL</w:t>
            </w:r>
            <w:r>
              <w:rPr>
                <w:szCs w:val="18"/>
              </w:rPr>
              <w:t>“</w:t>
            </w:r>
            <w:r w:rsidRPr="00D45948">
              <w:rPr>
                <w:szCs w:val="18"/>
              </w:rPr>
              <w:t xml:space="preserve"> sowie vereinseigenem Hygienekonzept (siehe Anlage 1 „DFB-Konzept“ und Anlage 2 „Vereinskonzept“)</w:t>
            </w:r>
          </w:p>
        </w:tc>
        <w:tc>
          <w:tcPr>
            <w:tcW w:w="2030" w:type="dxa"/>
          </w:tcPr>
          <w:p w14:paraId="606EFABD" w14:textId="18CC6454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Verantwortliche*r</w:t>
            </w:r>
            <w:r w:rsidR="00863056">
              <w:rPr>
                <w:szCs w:val="18"/>
              </w:rPr>
              <w:t>:</w:t>
            </w:r>
          </w:p>
          <w:p w14:paraId="1C96197A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455C179D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Bis: </w:t>
            </w:r>
          </w:p>
          <w:p w14:paraId="7902C802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7ABFFD18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durchgeführt?</w:t>
            </w:r>
          </w:p>
          <w:p w14:paraId="4E5ADCE0" w14:textId="325D720A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lastRenderedPageBreak/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45ECA7E6" w14:textId="7431A568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lastRenderedPageBreak/>
              <w:t>Beurteilende*r</w:t>
            </w:r>
            <w:r w:rsidR="00863056">
              <w:rPr>
                <w:szCs w:val="18"/>
              </w:rPr>
              <w:t>:</w:t>
            </w:r>
          </w:p>
          <w:p w14:paraId="22F1FA39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3819241D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 xml:space="preserve">Am: </w:t>
            </w:r>
          </w:p>
          <w:p w14:paraId="378B4A59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  <w:p w14:paraId="75AFFBB1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Maßnahme wirksam?</w:t>
            </w:r>
          </w:p>
          <w:p w14:paraId="0ED85F62" w14:textId="7B579A73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D45948">
              <w:rPr>
                <w:szCs w:val="18"/>
              </w:rPr>
              <w:t>Ja</w:t>
            </w:r>
            <w:r w:rsidRPr="00D45948">
              <w:rPr>
                <w:szCs w:val="18"/>
              </w:rPr>
              <w:tab/>
              <w:t>Nein</w:t>
            </w:r>
          </w:p>
        </w:tc>
      </w:tr>
      <w:tr w:rsidR="00D45948" w14:paraId="66CDDA69" w14:textId="77777777" w:rsidTr="005D0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6"/>
            <w:shd w:val="clear" w:color="auto" w:fill="C3DFF2" w:themeFill="accent4" w:themeFillTint="33"/>
          </w:tcPr>
          <w:p w14:paraId="383866D5" w14:textId="5472A459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lastRenderedPageBreak/>
              <w:t>Kontakte zu anderen Personen</w:t>
            </w:r>
          </w:p>
        </w:tc>
      </w:tr>
      <w:tr w:rsidR="00D45948" w14:paraId="38C51314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240D09B" w14:textId="303FD2A0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Anreise zu Trainings- und Spielstätten</w:t>
            </w:r>
          </w:p>
        </w:tc>
        <w:tc>
          <w:tcPr>
            <w:tcW w:w="2819" w:type="dxa"/>
          </w:tcPr>
          <w:p w14:paraId="7CD6C8DD" w14:textId="77777777" w:rsid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  <w:p w14:paraId="0B8F715A" w14:textId="5FDEAE6F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</w:tc>
        <w:tc>
          <w:tcPr>
            <w:tcW w:w="1431" w:type="dxa"/>
          </w:tcPr>
          <w:p w14:paraId="1FC6666F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697C361F" wp14:editId="5D353168">
                  <wp:extent cx="207271" cy="207271"/>
                  <wp:effectExtent l="0" t="0" r="0" b="0"/>
                  <wp:docPr id="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47988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5CB53D12" wp14:editId="2FF4B0A9">
                  <wp:extent cx="207271" cy="207271"/>
                  <wp:effectExtent l="0" t="0" r="0" b="0"/>
                  <wp:docPr id="9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C2F2A" w14:textId="58C71BA4" w:rsidR="00D45948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2A040E" wp14:editId="3BEA83EC">
                  <wp:extent cx="207271" cy="207271"/>
                  <wp:effectExtent l="0" t="0" r="0" b="0"/>
                  <wp:docPr id="10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1DAA21D6" w14:textId="396AEDF7" w:rsidR="00D45948" w:rsidRPr="00D45948" w:rsidRDefault="00863056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szCs w:val="18"/>
              </w:rPr>
              <w:t>Anhand DFB-Konzept</w:t>
            </w:r>
            <w:r w:rsidRPr="00D45948">
              <w:rPr>
                <w:szCs w:val="18"/>
              </w:rPr>
              <w:br/>
              <w:t>„ZURÜCK INS SPIEL</w:t>
            </w:r>
            <w:r>
              <w:rPr>
                <w:szCs w:val="18"/>
              </w:rPr>
              <w:t>“</w:t>
            </w:r>
            <w:r w:rsidRPr="00D45948">
              <w:rPr>
                <w:szCs w:val="18"/>
              </w:rPr>
              <w:t xml:space="preserve"> sowie vereinseigenem Hygienekonzept (siehe Anlage 1 „DFB-Konzept“ und Anlage 2 „Vereinskonzept“)</w:t>
            </w:r>
          </w:p>
        </w:tc>
        <w:tc>
          <w:tcPr>
            <w:tcW w:w="2030" w:type="dxa"/>
          </w:tcPr>
          <w:p w14:paraId="41888C73" w14:textId="2FA37E25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863056">
              <w:rPr>
                <w:rFonts w:asciiTheme="majorHAnsi" w:hAnsiTheme="majorHAnsi"/>
                <w:szCs w:val="18"/>
              </w:rPr>
              <w:t>:</w:t>
            </w:r>
          </w:p>
          <w:p w14:paraId="2E80EFF8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382CEEB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6C48CE55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40207F3A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22E0D331" w14:textId="39BDA0B9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3ACBAC14" w14:textId="2E2B128E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863056">
              <w:rPr>
                <w:rFonts w:asciiTheme="majorHAnsi" w:hAnsiTheme="majorHAnsi"/>
                <w:szCs w:val="18"/>
              </w:rPr>
              <w:t>:</w:t>
            </w:r>
          </w:p>
          <w:p w14:paraId="3295510F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5538577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1033F7FB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34BD122E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2612C2BA" w14:textId="546F38D0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2B9077D3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7B79BC9E" w14:textId="6513DB84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Besprechungen</w:t>
            </w:r>
          </w:p>
        </w:tc>
        <w:tc>
          <w:tcPr>
            <w:tcW w:w="2819" w:type="dxa"/>
          </w:tcPr>
          <w:p w14:paraId="0845F389" w14:textId="1F263A9F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7E230AF5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4075BDA9" wp14:editId="7FF9D52E">
                  <wp:extent cx="207271" cy="207271"/>
                  <wp:effectExtent l="0" t="0" r="0" b="0"/>
                  <wp:docPr id="11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84521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2E744F48" wp14:editId="3F124384">
                  <wp:extent cx="207271" cy="207271"/>
                  <wp:effectExtent l="0" t="0" r="0" b="0"/>
                  <wp:docPr id="12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C853D" w14:textId="3830BAA9" w:rsidR="00D45948" w:rsidRP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B4E7EF" wp14:editId="49329284">
                  <wp:extent cx="207271" cy="207271"/>
                  <wp:effectExtent l="0" t="0" r="0" b="0"/>
                  <wp:docPr id="13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09CD20E2" w14:textId="6257835F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Anzahl der Besprechungen reduzieren oder Alternativen zur Präsenz wählen</w:t>
            </w:r>
          </w:p>
          <w:p w14:paraId="18270B04" w14:textId="779EDB5E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Bei unvermeidlichen </w:t>
            </w:r>
            <w:r w:rsidR="00863056">
              <w:rPr>
                <w:rFonts w:asciiTheme="majorHAnsi" w:hAnsiTheme="majorHAnsi"/>
                <w:szCs w:val="18"/>
              </w:rPr>
              <w:t xml:space="preserve">Besprechungen </w:t>
            </w:r>
            <w:r w:rsidRPr="00D45948">
              <w:rPr>
                <w:rFonts w:asciiTheme="majorHAnsi" w:hAnsiTheme="majorHAnsi"/>
                <w:szCs w:val="18"/>
              </w:rPr>
              <w:t>Mindestabstand einhalten</w:t>
            </w:r>
          </w:p>
          <w:p w14:paraId="55B07762" w14:textId="4AC58FB6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Notwendige Besprechungen über Video-/ Telefonkonferenzen </w:t>
            </w:r>
            <w:r w:rsidRPr="00D45948">
              <w:rPr>
                <w:rFonts w:asciiTheme="majorHAnsi" w:hAnsiTheme="majorHAnsi"/>
                <w:szCs w:val="18"/>
              </w:rPr>
              <w:br/>
              <w:t>durchführen</w:t>
            </w:r>
          </w:p>
        </w:tc>
        <w:tc>
          <w:tcPr>
            <w:tcW w:w="2030" w:type="dxa"/>
          </w:tcPr>
          <w:p w14:paraId="7A9CC92F" w14:textId="4573A581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863056">
              <w:rPr>
                <w:rFonts w:asciiTheme="majorHAnsi" w:hAnsiTheme="majorHAnsi"/>
                <w:szCs w:val="18"/>
              </w:rPr>
              <w:t>:</w:t>
            </w:r>
          </w:p>
          <w:p w14:paraId="6BDF0D94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718CA32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3D11BB81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C530772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6DE0DF1D" w14:textId="48519A79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7D9FE9BF" w14:textId="00A1307E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863056">
              <w:rPr>
                <w:rFonts w:asciiTheme="majorHAnsi" w:hAnsiTheme="majorHAnsi"/>
                <w:szCs w:val="18"/>
              </w:rPr>
              <w:t>:</w:t>
            </w:r>
          </w:p>
          <w:p w14:paraId="7AD743C3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F4F87F4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191F55B6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227F830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66DC46AE" w14:textId="326937CF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0CAF994D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39EEC3B" w14:textId="1A5A79FB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Sanitärräume</w:t>
            </w:r>
          </w:p>
        </w:tc>
        <w:tc>
          <w:tcPr>
            <w:tcW w:w="2819" w:type="dxa"/>
          </w:tcPr>
          <w:p w14:paraId="22D9500D" w14:textId="18A3B929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35B38B95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37834516" wp14:editId="41FE3C00">
                  <wp:extent cx="207271" cy="207271"/>
                  <wp:effectExtent l="0" t="0" r="0" b="0"/>
                  <wp:docPr id="14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EA0FB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5150B220" wp14:editId="1FCE6592">
                  <wp:extent cx="207271" cy="207271"/>
                  <wp:effectExtent l="0" t="0" r="0" b="0"/>
                  <wp:docPr id="15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0DA8B" w14:textId="1A728C76" w:rsidR="00D45948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C1B53C0" wp14:editId="4F68D20D">
                  <wp:extent cx="207271" cy="207271"/>
                  <wp:effectExtent l="0" t="0" r="0" b="0"/>
                  <wp:docPr id="16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1C9C82ED" w14:textId="2452A02F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Hautschonende Flüssigseifen und Handtuchspender zur Verfügung stellen</w:t>
            </w:r>
          </w:p>
          <w:p w14:paraId="3B5779E4" w14:textId="77777777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Reinigungsintervalle verkürzen bzw. intensivieren</w:t>
            </w:r>
          </w:p>
          <w:p w14:paraId="25EBF7B9" w14:textId="10D7E872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Anleitung zum Händewaschen an den Waschbecken aushängen</w:t>
            </w:r>
          </w:p>
          <w:p w14:paraId="1E2CB57B" w14:textId="688B2A27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Richtiges Händewaschen in die Unterweisung aufnehmen</w:t>
            </w:r>
          </w:p>
        </w:tc>
        <w:tc>
          <w:tcPr>
            <w:tcW w:w="2030" w:type="dxa"/>
          </w:tcPr>
          <w:p w14:paraId="3D4F5E1A" w14:textId="4287A7D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28D9D481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47BA1029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480AD0AE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1F4909B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343ADEE4" w14:textId="7E5C6BA3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3A9A4A8B" w14:textId="693EB97F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4C2A99ED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195FF45D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112E5068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38CF573C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518594F0" w14:textId="05526E25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6C521098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42F5C3DF" w14:textId="77777777" w:rsidR="00D45948" w:rsidRPr="009B4A4D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 xml:space="preserve">Funktionsräume: </w:t>
            </w:r>
          </w:p>
          <w:p w14:paraId="69682C55" w14:textId="77777777" w:rsidR="00D45948" w:rsidRPr="009B4A4D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 xml:space="preserve">Geräteräume, </w:t>
            </w:r>
          </w:p>
          <w:p w14:paraId="4798D7D8" w14:textId="5C79AF6A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Dusch- und Waschräume, Umkleideräume</w:t>
            </w:r>
          </w:p>
        </w:tc>
        <w:tc>
          <w:tcPr>
            <w:tcW w:w="2819" w:type="dxa"/>
          </w:tcPr>
          <w:p w14:paraId="4D9D4E23" w14:textId="7DD02B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6C7A0251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145D582F" wp14:editId="5C0CC7C8">
                  <wp:extent cx="207271" cy="207271"/>
                  <wp:effectExtent l="0" t="0" r="0" b="0"/>
                  <wp:docPr id="1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7BEAF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71593326" wp14:editId="060C1D70">
                  <wp:extent cx="207271" cy="207271"/>
                  <wp:effectExtent l="0" t="0" r="0" b="0"/>
                  <wp:docPr id="1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B784C" w14:textId="671B10B8" w:rsidR="00D45948" w:rsidRP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D20311" wp14:editId="28CC718D">
                  <wp:extent cx="207271" cy="207271"/>
                  <wp:effectExtent l="0" t="0" r="0" b="0"/>
                  <wp:docPr id="1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6D2BE72" w14:textId="39772DAE" w:rsidR="00D45948" w:rsidRPr="00D45948" w:rsidRDefault="00863056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szCs w:val="18"/>
              </w:rPr>
              <w:t>Anhand DFB-Konzept</w:t>
            </w:r>
            <w:r w:rsidRPr="00D45948">
              <w:rPr>
                <w:szCs w:val="18"/>
              </w:rPr>
              <w:br/>
              <w:t>„ZURÜCK INS SPIEL</w:t>
            </w:r>
            <w:r>
              <w:rPr>
                <w:szCs w:val="18"/>
              </w:rPr>
              <w:t>“</w:t>
            </w:r>
            <w:r w:rsidRPr="00D45948">
              <w:rPr>
                <w:szCs w:val="18"/>
              </w:rPr>
              <w:t xml:space="preserve"> sowie vereinseigenem Hygienekonzept (siehe Anlage 1 „DFB-Konzept“ und Anlage 2 „Vereinskonzept“)</w:t>
            </w:r>
          </w:p>
        </w:tc>
        <w:tc>
          <w:tcPr>
            <w:tcW w:w="2030" w:type="dxa"/>
          </w:tcPr>
          <w:p w14:paraId="2CB21B86" w14:textId="2EEF0236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47D6A0E5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0FE75A65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39838911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062E29BF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3DE0F627" w14:textId="34042C53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1F253EE0" w14:textId="265F3E8A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72E9DF3A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1125BBB2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6F9E4672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60178C1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7A500EBB" w14:textId="218248F9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5BEE05FF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3539061" w14:textId="58051EA5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Sonstige </w:t>
            </w:r>
            <w:r w:rsidRPr="009B4A4D">
              <w:rPr>
                <w:sz w:val="24"/>
                <w:szCs w:val="28"/>
              </w:rPr>
              <w:t>Funktionsräume</w:t>
            </w:r>
            <w:r>
              <w:rPr>
                <w:sz w:val="24"/>
                <w:szCs w:val="28"/>
              </w:rPr>
              <w:t xml:space="preserve">: </w:t>
            </w:r>
            <w:r w:rsidRPr="009B4A4D">
              <w:rPr>
                <w:sz w:val="24"/>
                <w:szCs w:val="28"/>
              </w:rPr>
              <w:t xml:space="preserve">z.B. Fitnessraum, Physio-therapieraum, </w:t>
            </w:r>
            <w:r w:rsidRPr="009B4A4D">
              <w:rPr>
                <w:sz w:val="24"/>
                <w:szCs w:val="28"/>
              </w:rPr>
              <w:lastRenderedPageBreak/>
              <w:t>Kraftraum</w:t>
            </w:r>
          </w:p>
        </w:tc>
        <w:tc>
          <w:tcPr>
            <w:tcW w:w="2819" w:type="dxa"/>
          </w:tcPr>
          <w:p w14:paraId="57D6A823" w14:textId="362075DB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lastRenderedPageBreak/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16EC5181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5BDD2B8A" wp14:editId="4EDC2E64">
                  <wp:extent cx="207271" cy="207271"/>
                  <wp:effectExtent l="0" t="0" r="0" b="0"/>
                  <wp:docPr id="20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F6CE0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6FEC8353" wp14:editId="5F76EE8D">
                  <wp:extent cx="207271" cy="207271"/>
                  <wp:effectExtent l="0" t="0" r="0" b="0"/>
                  <wp:docPr id="21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D2AD1" w14:textId="1C008AE5" w:rsidR="00D45948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0AA8A89" wp14:editId="59919883">
                  <wp:extent cx="207271" cy="207271"/>
                  <wp:effectExtent l="0" t="0" r="0" b="0"/>
                  <wp:docPr id="22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B60878A" w14:textId="6D76EF08" w:rsidR="00D45948" w:rsidRPr="00D45948" w:rsidRDefault="00863056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szCs w:val="18"/>
              </w:rPr>
              <w:t>Anhand DFB-Konzept</w:t>
            </w:r>
            <w:r w:rsidRPr="00D45948">
              <w:rPr>
                <w:szCs w:val="18"/>
              </w:rPr>
              <w:br/>
              <w:t>„ZURÜCK INS SPIEL</w:t>
            </w:r>
            <w:r>
              <w:rPr>
                <w:szCs w:val="18"/>
              </w:rPr>
              <w:t>“</w:t>
            </w:r>
            <w:r w:rsidRPr="00D45948">
              <w:rPr>
                <w:szCs w:val="18"/>
              </w:rPr>
              <w:t xml:space="preserve"> sowie vereinseigenem Hygienekonzept (siehe Anlage 1 „DFB-Konzept“ und Anlage 2 „Vereinskonzept“)</w:t>
            </w:r>
          </w:p>
        </w:tc>
        <w:tc>
          <w:tcPr>
            <w:tcW w:w="2030" w:type="dxa"/>
          </w:tcPr>
          <w:p w14:paraId="400AF218" w14:textId="22348F6F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7EF649D2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497B0BF4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17FFE734" w14:textId="77777777" w:rsidR="00863056" w:rsidRDefault="00863056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0EA36FB4" w14:textId="06BCE73E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713C9D62" w14:textId="2F011632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lastRenderedPageBreak/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57BD52C8" w14:textId="556F698B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lastRenderedPageBreak/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151D9B99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BE7075D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591238E6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B1DBFA6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3D6EBA4E" w14:textId="2F4E12F4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608A6EDB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5568E24D" w14:textId="0342C575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lastRenderedPageBreak/>
              <w:t xml:space="preserve">Kantinen, </w:t>
            </w:r>
            <w:r>
              <w:rPr>
                <w:sz w:val="24"/>
                <w:szCs w:val="28"/>
              </w:rPr>
              <w:t>sonstige Gemeinschaftsräume</w:t>
            </w:r>
          </w:p>
        </w:tc>
        <w:tc>
          <w:tcPr>
            <w:tcW w:w="2819" w:type="dxa"/>
          </w:tcPr>
          <w:p w14:paraId="33BE7592" w14:textId="165635B1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2C2E8B5B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556F39C4" wp14:editId="2707FAB5">
                  <wp:extent cx="207271" cy="207271"/>
                  <wp:effectExtent l="0" t="0" r="0" b="0"/>
                  <wp:docPr id="23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4F169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7829B7CF" wp14:editId="737D7A08">
                  <wp:extent cx="207271" cy="207271"/>
                  <wp:effectExtent l="0" t="0" r="0" b="0"/>
                  <wp:docPr id="24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13476" w14:textId="22CE0A56" w:rsidR="00D45948" w:rsidRP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BF6C3C" wp14:editId="5DA7FFDA">
                  <wp:extent cx="207271" cy="207271"/>
                  <wp:effectExtent l="0" t="0" r="0" b="0"/>
                  <wp:docPr id="25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16DD2C8D" w14:textId="786D71D9" w:rsidR="00D45948" w:rsidRPr="00D45948" w:rsidRDefault="00863056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Mindesta</w:t>
            </w:r>
            <w:r w:rsidR="00D45948" w:rsidRPr="00D45948">
              <w:rPr>
                <w:rFonts w:asciiTheme="majorHAnsi" w:hAnsiTheme="majorHAnsi"/>
                <w:szCs w:val="18"/>
              </w:rPr>
              <w:t>bstand sicherstellen</w:t>
            </w:r>
          </w:p>
          <w:p w14:paraId="3E02D2CC" w14:textId="77777777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Abstand durch entsprechende Aufstellung/Reduzierung von Stühlen und Tischen sicherstellen</w:t>
            </w:r>
          </w:p>
          <w:p w14:paraId="0D5DB115" w14:textId="47BCD92C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Für Warteschlangen durch Markierungen auf den Abstand aufmerksam machen</w:t>
            </w:r>
          </w:p>
          <w:p w14:paraId="25366537" w14:textId="2A47BC5F" w:rsidR="00D45948" w:rsidRPr="00D45948" w:rsidRDefault="00863056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</w:t>
            </w:r>
            <w:r w:rsidR="00D45948" w:rsidRPr="00D45948">
              <w:rPr>
                <w:rFonts w:asciiTheme="majorHAnsi" w:hAnsiTheme="majorHAnsi"/>
                <w:szCs w:val="18"/>
              </w:rPr>
              <w:t>ersonal durch mechanische Barrieren (</w:t>
            </w:r>
            <w:r>
              <w:rPr>
                <w:rFonts w:asciiTheme="majorHAnsi" w:hAnsiTheme="majorHAnsi"/>
                <w:szCs w:val="18"/>
              </w:rPr>
              <w:t xml:space="preserve">z.B. </w:t>
            </w:r>
            <w:r w:rsidR="00D45948" w:rsidRPr="00D45948">
              <w:rPr>
                <w:rFonts w:asciiTheme="majorHAnsi" w:hAnsiTheme="majorHAnsi"/>
                <w:szCs w:val="18"/>
              </w:rPr>
              <w:t>Acrylglas) schützen.</w:t>
            </w:r>
          </w:p>
        </w:tc>
        <w:tc>
          <w:tcPr>
            <w:tcW w:w="2030" w:type="dxa"/>
          </w:tcPr>
          <w:p w14:paraId="43E690FC" w14:textId="2E30D9A1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7F54DBD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75831EE5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42453C30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7522E72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32D5BA5C" w14:textId="570AF50C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5A67AF97" w14:textId="2319D10E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56C812B7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5482CEAC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393F6E4F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51778DA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4C5B2AEC" w14:textId="728278BD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0B89CEF3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78EEB9C" w14:textId="2B9DF6D1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Lüftung</w:t>
            </w:r>
          </w:p>
        </w:tc>
        <w:tc>
          <w:tcPr>
            <w:tcW w:w="2819" w:type="dxa"/>
          </w:tcPr>
          <w:p w14:paraId="70F1A486" w14:textId="045686B2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6B2482D1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1F4FD6C2" wp14:editId="54EE86B9">
                  <wp:extent cx="207271" cy="207271"/>
                  <wp:effectExtent l="0" t="0" r="0" b="0"/>
                  <wp:docPr id="26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B7F16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drawing>
                <wp:inline distT="0" distB="0" distL="0" distR="0" wp14:anchorId="5DB35487" wp14:editId="43BE9968">
                  <wp:extent cx="207271" cy="207271"/>
                  <wp:effectExtent l="0" t="0" r="0" b="0"/>
                  <wp:docPr id="27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19541" w14:textId="1E07763D" w:rsidR="00D45948" w:rsidRP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21006DF" wp14:editId="3BE4558E">
                  <wp:extent cx="207271" cy="207271"/>
                  <wp:effectExtent l="0" t="0" r="0" b="0"/>
                  <wp:docPr id="28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5AE80FA3" w14:textId="23A795EF" w:rsidR="00D45948" w:rsidRPr="00D45948" w:rsidRDefault="00D45948" w:rsidP="00D45948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Regelmäßige Stoßlüftung alle 30 Minuten</w:t>
            </w:r>
            <w:r w:rsidR="00863056">
              <w:rPr>
                <w:rFonts w:asciiTheme="majorHAnsi" w:hAnsiTheme="majorHAnsi"/>
                <w:szCs w:val="18"/>
              </w:rPr>
              <w:t xml:space="preserve"> (</w:t>
            </w:r>
            <w:r w:rsidRPr="00D45948">
              <w:rPr>
                <w:rFonts w:asciiTheme="majorHAnsi" w:hAnsiTheme="majorHAnsi"/>
                <w:szCs w:val="18"/>
              </w:rPr>
              <w:t>je nach Fenstergröße</w:t>
            </w:r>
            <w:r w:rsidR="00863056">
              <w:rPr>
                <w:rFonts w:asciiTheme="majorHAnsi" w:hAnsiTheme="majorHAnsi"/>
                <w:szCs w:val="18"/>
              </w:rPr>
              <w:t>)</w:t>
            </w:r>
          </w:p>
          <w:p w14:paraId="52E45093" w14:textId="1BF3FCA2" w:rsidR="00863056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Raumlufttechnische Anlagen betreiben, </w:t>
            </w:r>
            <w:r w:rsidR="00863056">
              <w:rPr>
                <w:rFonts w:asciiTheme="majorHAnsi" w:hAnsiTheme="majorHAnsi"/>
                <w:szCs w:val="18"/>
              </w:rPr>
              <w:t>aufgrund geringerem</w:t>
            </w:r>
            <w:r w:rsidRPr="00D45948">
              <w:rPr>
                <w:rFonts w:asciiTheme="majorHAnsi" w:hAnsiTheme="majorHAnsi"/>
                <w:szCs w:val="18"/>
              </w:rPr>
              <w:t xml:space="preserve"> Übertragungsrisiko</w:t>
            </w:r>
          </w:p>
          <w:p w14:paraId="4C0799BB" w14:textId="70520703" w:rsidR="00D45948" w:rsidRPr="00D45948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Vorgeschriebene Wartungszyklen </w:t>
            </w:r>
            <w:r w:rsidR="00863056">
              <w:rPr>
                <w:rFonts w:asciiTheme="majorHAnsi" w:hAnsiTheme="majorHAnsi"/>
                <w:szCs w:val="18"/>
              </w:rPr>
              <w:t>der</w:t>
            </w:r>
            <w:r w:rsidRPr="00D45948">
              <w:rPr>
                <w:rFonts w:asciiTheme="majorHAnsi" w:hAnsiTheme="majorHAnsi"/>
                <w:szCs w:val="18"/>
              </w:rPr>
              <w:t xml:space="preserve"> Anlagen sicherstellen</w:t>
            </w:r>
          </w:p>
        </w:tc>
        <w:tc>
          <w:tcPr>
            <w:tcW w:w="2030" w:type="dxa"/>
          </w:tcPr>
          <w:p w14:paraId="39E788A5" w14:textId="3075B83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027201C7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ABAEEFB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206EFC2A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5CCC8DBB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5AA180D6" w14:textId="2E661ACC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1E1ED21D" w14:textId="2F28DD50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1F6F5963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0DC4DCF2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545CE94F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0B6F5AC9" w14:textId="77777777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00D87840" w14:textId="49FA97C0" w:rsidR="00D45948" w:rsidRP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41011729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98E891F" w14:textId="107C98D1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Nutzung von Trainings- oder Sportgeräte</w:t>
            </w:r>
          </w:p>
        </w:tc>
        <w:tc>
          <w:tcPr>
            <w:tcW w:w="2819" w:type="dxa"/>
          </w:tcPr>
          <w:p w14:paraId="5C2F2800" w14:textId="067A0168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Durch Kontakt zu anderen Personen Tröpfchen-/, Schmier-/, Kontaktinfektion mit dem Coronavirus SARS-CoV-2</w:t>
            </w:r>
          </w:p>
        </w:tc>
        <w:tc>
          <w:tcPr>
            <w:tcW w:w="1431" w:type="dxa"/>
          </w:tcPr>
          <w:p w14:paraId="47CFFEA2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25C5F6C9" wp14:editId="36993DD5">
                  <wp:extent cx="207271" cy="207271"/>
                  <wp:effectExtent l="0" t="0" r="0" b="0"/>
                  <wp:docPr id="29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863FF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2FE5F2CA" wp14:editId="23A00421">
                  <wp:extent cx="207271" cy="207271"/>
                  <wp:effectExtent l="0" t="0" r="0" b="0"/>
                  <wp:docPr id="30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E7B9E" w14:textId="6CD0EAA0" w:rsidR="00D45948" w:rsidRP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CCB2A2C" wp14:editId="291DBF10">
                  <wp:extent cx="207271" cy="207271"/>
                  <wp:effectExtent l="0" t="0" r="0" b="0"/>
                  <wp:docPr id="31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4791A4A" w14:textId="08FB56C1" w:rsidR="00D45948" w:rsidRPr="00D45948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Regelmäßige Reinigung bei wechselnder Nutzung</w:t>
            </w:r>
          </w:p>
        </w:tc>
        <w:tc>
          <w:tcPr>
            <w:tcW w:w="2030" w:type="dxa"/>
          </w:tcPr>
          <w:p w14:paraId="4F910D89" w14:textId="4DBF1CE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Verantwortliche*r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0AC11059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2B9CD610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Bis: </w:t>
            </w:r>
          </w:p>
          <w:p w14:paraId="3ACCF257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6379B4DE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durchgeführt?</w:t>
            </w:r>
          </w:p>
          <w:p w14:paraId="14F26413" w14:textId="4F1C8A81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  <w:tc>
          <w:tcPr>
            <w:tcW w:w="1823" w:type="dxa"/>
          </w:tcPr>
          <w:p w14:paraId="14FA593F" w14:textId="37C4B7C3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Beurteilende*r</w:t>
            </w:r>
            <w:r w:rsidR="006427FB">
              <w:rPr>
                <w:rFonts w:asciiTheme="majorHAnsi" w:hAnsiTheme="majorHAnsi"/>
                <w:szCs w:val="18"/>
              </w:rPr>
              <w:t>:</w:t>
            </w:r>
          </w:p>
          <w:p w14:paraId="633E8C51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7199F5BC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 xml:space="preserve">Am: </w:t>
            </w:r>
          </w:p>
          <w:p w14:paraId="3A75263B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</w:p>
          <w:p w14:paraId="3B4885DE" w14:textId="77777777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Maßnahme wirksam?</w:t>
            </w:r>
          </w:p>
          <w:p w14:paraId="31F5E28D" w14:textId="684466B8" w:rsidR="00D45948" w:rsidRP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D45948">
              <w:rPr>
                <w:rFonts w:asciiTheme="majorHAnsi" w:hAnsiTheme="majorHAnsi"/>
                <w:szCs w:val="18"/>
              </w:rPr>
              <w:t>Ja</w:t>
            </w:r>
            <w:r w:rsidRPr="00D45948">
              <w:rPr>
                <w:rFonts w:asciiTheme="majorHAnsi" w:hAnsiTheme="majorHAnsi"/>
                <w:szCs w:val="18"/>
              </w:rPr>
              <w:tab/>
              <w:t>Nein</w:t>
            </w:r>
          </w:p>
        </w:tc>
      </w:tr>
      <w:tr w:rsidR="00D45948" w14:paraId="40842B75" w14:textId="77777777" w:rsidTr="009B4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6"/>
            <w:shd w:val="clear" w:color="auto" w:fill="C3DFF2" w:themeFill="accent4" w:themeFillTint="33"/>
          </w:tcPr>
          <w:p w14:paraId="0DA2FB02" w14:textId="4A321CEA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Psychische Belastung durch veränderte Arbeitsbedingungen und privater Einschränkungen</w:t>
            </w:r>
          </w:p>
        </w:tc>
      </w:tr>
      <w:tr w:rsidR="00D45948" w14:paraId="34495284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vMerge w:val="restart"/>
          </w:tcPr>
          <w:p w14:paraId="0AD40AC2" w14:textId="77777777" w:rsidR="00D45948" w:rsidRPr="009B4A4D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Unterstützung/</w:t>
            </w:r>
          </w:p>
          <w:p w14:paraId="2983F608" w14:textId="03AD699B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  <w:r w:rsidRPr="009B4A4D">
              <w:rPr>
                <w:sz w:val="24"/>
                <w:szCs w:val="28"/>
              </w:rPr>
              <w:t>Kommunikation</w:t>
            </w:r>
          </w:p>
        </w:tc>
        <w:tc>
          <w:tcPr>
            <w:tcW w:w="2819" w:type="dxa"/>
          </w:tcPr>
          <w:p w14:paraId="5196D0B5" w14:textId="3D6F254C" w:rsidR="00D45948" w:rsidRPr="002E615E" w:rsidRDefault="00D45948" w:rsidP="00D45948">
            <w:pPr>
              <w:pStyle w:val="Tabellt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B Sans Ofc" w:hAnsi="DFB Sans Ofc"/>
              </w:rPr>
            </w:pPr>
            <w:r w:rsidRPr="002E615E">
              <w:rPr>
                <w:rFonts w:ascii="DFB Sans Ofc" w:hAnsi="DFB Sans Ofc"/>
              </w:rPr>
              <w:t xml:space="preserve">Fehlende oder mangelhafte Kommunikationsmöglichkeiten; fehlende oder unpassende </w:t>
            </w:r>
            <w:r w:rsidRPr="002E615E">
              <w:rPr>
                <w:rFonts w:ascii="DFB Sans Ofc" w:hAnsi="DFB Sans Ofc"/>
              </w:rPr>
              <w:br/>
              <w:t xml:space="preserve">Informationsgestaltung zur </w:t>
            </w:r>
            <w:r w:rsidRPr="002E615E">
              <w:rPr>
                <w:rFonts w:ascii="DFB Sans Ofc" w:hAnsi="DFB Sans Ofc"/>
              </w:rPr>
              <w:br/>
              <w:t xml:space="preserve">aktuellen Situation und den </w:t>
            </w:r>
            <w:r w:rsidRPr="002E615E">
              <w:rPr>
                <w:rFonts w:ascii="DFB Sans Ofc" w:hAnsi="DFB Sans Ofc"/>
              </w:rPr>
              <w:br/>
              <w:t>daraus folgenden Konsequenzen.</w:t>
            </w:r>
          </w:p>
          <w:p w14:paraId="4682522B" w14:textId="77777777" w:rsidR="00D45948" w:rsidRPr="002E615E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B Sans Ofc" w:hAnsi="DFB Sans Ofc"/>
                <w:sz w:val="24"/>
                <w:szCs w:val="28"/>
              </w:rPr>
            </w:pPr>
          </w:p>
        </w:tc>
        <w:tc>
          <w:tcPr>
            <w:tcW w:w="1431" w:type="dxa"/>
          </w:tcPr>
          <w:p w14:paraId="1D7A84C1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4405E961" wp14:editId="31D7108C">
                  <wp:extent cx="207271" cy="207271"/>
                  <wp:effectExtent l="0" t="0" r="0" b="0"/>
                  <wp:docPr id="32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3A414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22A28A53" wp14:editId="50A16639">
                  <wp:extent cx="207271" cy="207271"/>
                  <wp:effectExtent l="0" t="0" r="0" b="0"/>
                  <wp:docPr id="33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71D7B" w14:textId="3DFA3D13" w:rsid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DB6AE7" wp14:editId="2EA103B9">
                  <wp:extent cx="207271" cy="207271"/>
                  <wp:effectExtent l="0" t="0" r="0" b="0"/>
                  <wp:docPr id="34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5B14D76E" w14:textId="77777777" w:rsidR="00863056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863056">
              <w:rPr>
                <w:rFonts w:asciiTheme="majorHAnsi" w:hAnsiTheme="majorHAnsi"/>
                <w:szCs w:val="18"/>
              </w:rPr>
              <w:t>Klare Informationsprozesse schaffen</w:t>
            </w:r>
          </w:p>
          <w:p w14:paraId="1D176896" w14:textId="77777777" w:rsidR="00863056" w:rsidRDefault="00863056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K</w:t>
            </w:r>
            <w:r w:rsidR="00D45948" w:rsidRPr="00863056">
              <w:rPr>
                <w:rFonts w:asciiTheme="majorHAnsi" w:hAnsiTheme="majorHAnsi"/>
                <w:szCs w:val="18"/>
              </w:rPr>
              <w:t>ontinuierliche und gezielte Information über aktuelle Situation und Maßnahmen sowie den Perspektiven des Vereins</w:t>
            </w:r>
          </w:p>
          <w:p w14:paraId="7147234A" w14:textId="6BC3A3BB" w:rsidR="00D45948" w:rsidRPr="00863056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863056">
              <w:rPr>
                <w:rFonts w:asciiTheme="majorHAnsi" w:hAnsiTheme="majorHAnsi"/>
                <w:szCs w:val="18"/>
              </w:rPr>
              <w:t>Informationen zu sp</w:t>
            </w:r>
            <w:r w:rsidR="00863056">
              <w:rPr>
                <w:rFonts w:asciiTheme="majorHAnsi" w:hAnsiTheme="majorHAnsi"/>
                <w:szCs w:val="18"/>
              </w:rPr>
              <w:t>o</w:t>
            </w:r>
            <w:r w:rsidRPr="00863056">
              <w:rPr>
                <w:rFonts w:asciiTheme="majorHAnsi" w:hAnsiTheme="majorHAnsi"/>
                <w:szCs w:val="18"/>
              </w:rPr>
              <w:t>rtlichen Perspektiven, Arbeitsplatzsicherheit und ggf. Kurzarbeitsregelungen kontinuierlich und transparent</w:t>
            </w:r>
          </w:p>
          <w:p w14:paraId="1052B3B4" w14:textId="2EA9FCE2" w:rsidR="00D45948" w:rsidRPr="002E615E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3056">
              <w:rPr>
                <w:rFonts w:asciiTheme="majorHAnsi" w:hAnsiTheme="majorHAnsi"/>
                <w:szCs w:val="18"/>
              </w:rPr>
              <w:t xml:space="preserve">Regelkommunikation zwischen Führungskräften und </w:t>
            </w:r>
            <w:r w:rsidRPr="00863056">
              <w:rPr>
                <w:rFonts w:asciiTheme="majorHAnsi" w:hAnsiTheme="majorHAnsi"/>
                <w:szCs w:val="18"/>
              </w:rPr>
              <w:br/>
              <w:t>Beschäftigten sicherstellen</w:t>
            </w:r>
          </w:p>
        </w:tc>
        <w:tc>
          <w:tcPr>
            <w:tcW w:w="2030" w:type="dxa"/>
          </w:tcPr>
          <w:p w14:paraId="13D3438C" w14:textId="10CA989F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Verantwortliche*r</w:t>
            </w:r>
            <w:r w:rsidR="006427FB">
              <w:t>:</w:t>
            </w:r>
          </w:p>
          <w:p w14:paraId="2AD31346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972DDB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 xml:space="preserve">Bis: </w:t>
            </w:r>
          </w:p>
          <w:p w14:paraId="08C72B10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BCC11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Maßnahme durchgeführt?</w:t>
            </w:r>
          </w:p>
          <w:p w14:paraId="4FC4C6D3" w14:textId="34609E6A" w:rsid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  <w:tc>
          <w:tcPr>
            <w:tcW w:w="1823" w:type="dxa"/>
          </w:tcPr>
          <w:p w14:paraId="79AA141B" w14:textId="38C1AD9A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Beurteilende</w:t>
            </w:r>
            <w:r>
              <w:t>*</w:t>
            </w:r>
            <w:r w:rsidRPr="00F83F1D">
              <w:t>r</w:t>
            </w:r>
            <w:r w:rsidR="006427FB">
              <w:t>:</w:t>
            </w:r>
          </w:p>
          <w:p w14:paraId="0CD25A94" w14:textId="0E71A488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9A286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 xml:space="preserve">Am: </w:t>
            </w:r>
          </w:p>
          <w:p w14:paraId="2A0CE8D1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4C5066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Maßnahme wirksam?</w:t>
            </w:r>
          </w:p>
          <w:p w14:paraId="4B0C5C9A" w14:textId="26B534EB" w:rsid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</w:tr>
      <w:tr w:rsidR="00D45948" w14:paraId="6B390C5A" w14:textId="77777777" w:rsidTr="00D45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vMerge/>
          </w:tcPr>
          <w:p w14:paraId="7BEF723C" w14:textId="77777777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19" w:type="dxa"/>
          </w:tcPr>
          <w:p w14:paraId="21D184A6" w14:textId="607C8DAF" w:rsidR="00D45948" w:rsidRPr="002E615E" w:rsidRDefault="00D45948" w:rsidP="00D45948">
            <w:pPr>
              <w:pStyle w:val="Tabellte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B Sans Ofc" w:hAnsi="DFB Sans Ofc"/>
              </w:rPr>
            </w:pPr>
            <w:r w:rsidRPr="002E615E">
              <w:rPr>
                <w:rFonts w:ascii="DFB Sans Ofc" w:hAnsi="DFB Sans Ofc"/>
              </w:rPr>
              <w:t xml:space="preserve">Geringere oder fehlende </w:t>
            </w:r>
            <w:r w:rsidRPr="002E615E">
              <w:rPr>
                <w:rFonts w:ascii="DFB Sans Ofc" w:hAnsi="DFB Sans Ofc"/>
              </w:rPr>
              <w:br/>
              <w:t xml:space="preserve">Unterstützung durch Kollegen oder </w:t>
            </w:r>
            <w:r w:rsidR="006427FB">
              <w:rPr>
                <w:rFonts w:ascii="DFB Sans Ofc" w:hAnsi="DFB Sans Ofc"/>
              </w:rPr>
              <w:lastRenderedPageBreak/>
              <w:t>Führungskräfte</w:t>
            </w:r>
          </w:p>
          <w:p w14:paraId="2BFE514C" w14:textId="77777777" w:rsidR="00D45948" w:rsidRPr="002E615E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B Sans Ofc" w:hAnsi="DFB Sans Ofc"/>
                <w:sz w:val="24"/>
                <w:szCs w:val="28"/>
              </w:rPr>
            </w:pPr>
          </w:p>
        </w:tc>
        <w:tc>
          <w:tcPr>
            <w:tcW w:w="1431" w:type="dxa"/>
          </w:tcPr>
          <w:p w14:paraId="599E0DD4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drawing>
                <wp:inline distT="0" distB="0" distL="0" distR="0" wp14:anchorId="36B97912" wp14:editId="04667D30">
                  <wp:extent cx="207271" cy="207271"/>
                  <wp:effectExtent l="0" t="0" r="0" b="0"/>
                  <wp:docPr id="35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5705C" w14:textId="77777777" w:rsidR="002C3500" w:rsidRDefault="002C3500" w:rsidP="002C3500">
            <w:pPr>
              <w:pStyle w:val="Smiley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drawing>
                <wp:inline distT="0" distB="0" distL="0" distR="0" wp14:anchorId="6ADD3F26" wp14:editId="44CC9528">
                  <wp:extent cx="207271" cy="207271"/>
                  <wp:effectExtent l="0" t="0" r="0" b="0"/>
                  <wp:docPr id="36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1A0DB" w14:textId="5D3433F0" w:rsidR="00D45948" w:rsidRDefault="002C3500" w:rsidP="002C35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82FF36" wp14:editId="7785B918">
                  <wp:extent cx="207271" cy="207271"/>
                  <wp:effectExtent l="0" t="0" r="0" b="0"/>
                  <wp:docPr id="37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120A7C26" w14:textId="705DC5E1" w:rsidR="00D45948" w:rsidRPr="00863056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863056">
              <w:rPr>
                <w:rFonts w:asciiTheme="majorHAnsi" w:hAnsiTheme="majorHAnsi"/>
                <w:szCs w:val="18"/>
              </w:rPr>
              <w:lastRenderedPageBreak/>
              <w:t>Schwierigkeiten erfragen</w:t>
            </w:r>
            <w:r w:rsidR="00863056">
              <w:rPr>
                <w:rFonts w:asciiTheme="majorHAnsi" w:hAnsiTheme="majorHAnsi"/>
                <w:szCs w:val="18"/>
              </w:rPr>
              <w:t xml:space="preserve"> und </w:t>
            </w:r>
            <w:r w:rsidRPr="00863056">
              <w:rPr>
                <w:rFonts w:asciiTheme="majorHAnsi" w:hAnsiTheme="majorHAnsi"/>
                <w:szCs w:val="18"/>
              </w:rPr>
              <w:t>Unterstützungsmöglichkeiten prüfen</w:t>
            </w:r>
          </w:p>
          <w:p w14:paraId="3749800B" w14:textId="334E3345" w:rsidR="00D45948" w:rsidRPr="00863056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863056">
              <w:rPr>
                <w:rFonts w:asciiTheme="majorHAnsi" w:hAnsiTheme="majorHAnsi"/>
                <w:szCs w:val="18"/>
              </w:rPr>
              <w:t xml:space="preserve">Vereinbaren, wie Fragen kommuniziert </w:t>
            </w:r>
            <w:r w:rsidRPr="00863056">
              <w:rPr>
                <w:rFonts w:asciiTheme="majorHAnsi" w:hAnsiTheme="majorHAnsi"/>
                <w:szCs w:val="18"/>
              </w:rPr>
              <w:lastRenderedPageBreak/>
              <w:t xml:space="preserve">werden sollen </w:t>
            </w:r>
            <w:r w:rsidRPr="00863056">
              <w:rPr>
                <w:rFonts w:asciiTheme="majorHAnsi" w:hAnsiTheme="majorHAnsi"/>
                <w:szCs w:val="18"/>
              </w:rPr>
              <w:br/>
              <w:t>(z.B. Bündelung von Klärungsbedarf und Unterstützungswünschen, Vermeidung von zu vielen Detailanfragen an Vorgesetzte)</w:t>
            </w:r>
          </w:p>
          <w:p w14:paraId="19C1EF5B" w14:textId="1650EAF8" w:rsidR="00D45948" w:rsidRDefault="00D45948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863056">
              <w:rPr>
                <w:rFonts w:asciiTheme="majorHAnsi" w:hAnsiTheme="majorHAnsi"/>
                <w:szCs w:val="18"/>
              </w:rPr>
              <w:t>Wertschätzenden, vertrauensvollen Führungsstil etablieren</w:t>
            </w:r>
          </w:p>
          <w:p w14:paraId="4604E001" w14:textId="2C3C1AF0" w:rsidR="00D45948" w:rsidRPr="00863056" w:rsidRDefault="00863056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Kollegialen Austausch ermöglichen (</w:t>
            </w:r>
            <w:r w:rsidRPr="00863056">
              <w:rPr>
                <w:rFonts w:asciiTheme="majorHAnsi" w:hAnsiTheme="majorHAnsi"/>
                <w:szCs w:val="18"/>
              </w:rPr>
              <w:t xml:space="preserve">telefonieren, virtuelle Teammeetings, Regelkommunikation zu festgelegten </w:t>
            </w:r>
            <w:r w:rsidRPr="00863056">
              <w:rPr>
                <w:rFonts w:asciiTheme="majorHAnsi" w:hAnsiTheme="majorHAnsi"/>
                <w:szCs w:val="18"/>
              </w:rPr>
              <w:br/>
              <w:t>Zeitfenstern)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</w:p>
        </w:tc>
        <w:tc>
          <w:tcPr>
            <w:tcW w:w="2030" w:type="dxa"/>
          </w:tcPr>
          <w:p w14:paraId="23EB4D7C" w14:textId="792DCF9F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lastRenderedPageBreak/>
              <w:t>Verantwortliche*r</w:t>
            </w:r>
            <w:r w:rsidR="006427FB">
              <w:t>:</w:t>
            </w:r>
          </w:p>
          <w:p w14:paraId="150854C8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A9421D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t xml:space="preserve">Bis: </w:t>
            </w:r>
          </w:p>
          <w:p w14:paraId="275A3AFD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5B77A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t>Maßnahme durchgeführt?</w:t>
            </w:r>
          </w:p>
          <w:p w14:paraId="44125629" w14:textId="49ACACAB" w:rsid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  <w:tc>
          <w:tcPr>
            <w:tcW w:w="1823" w:type="dxa"/>
          </w:tcPr>
          <w:p w14:paraId="006904CD" w14:textId="6D830F6E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lastRenderedPageBreak/>
              <w:t>Beurteilende</w:t>
            </w:r>
            <w:r>
              <w:t>*</w:t>
            </w:r>
            <w:r w:rsidRPr="00F83F1D">
              <w:t>r</w:t>
            </w:r>
            <w:r w:rsidR="006427FB">
              <w:t>:</w:t>
            </w:r>
          </w:p>
          <w:p w14:paraId="57E9D66E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D42F60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t xml:space="preserve">Am: </w:t>
            </w:r>
          </w:p>
          <w:p w14:paraId="272A4FF1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990C4" w14:textId="77777777" w:rsidR="00D45948" w:rsidRPr="00F83F1D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1D">
              <w:t>Maßnahme wirksam?</w:t>
            </w:r>
          </w:p>
          <w:p w14:paraId="0E804DE5" w14:textId="2A437C3B" w:rsidR="00D45948" w:rsidRDefault="00D45948" w:rsidP="00D4594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</w:tr>
      <w:tr w:rsidR="00D45948" w14:paraId="7D31AC2C" w14:textId="77777777" w:rsidTr="00D45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  <w:vMerge/>
          </w:tcPr>
          <w:p w14:paraId="069BC173" w14:textId="77777777" w:rsidR="00D45948" w:rsidRDefault="00D45948" w:rsidP="00D45948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819" w:type="dxa"/>
          </w:tcPr>
          <w:p w14:paraId="205909DC" w14:textId="7DDAA66C" w:rsidR="00D45948" w:rsidRPr="002E615E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B Sans Ofc" w:hAnsi="DFB Sans Ofc"/>
                <w:sz w:val="24"/>
                <w:szCs w:val="28"/>
              </w:rPr>
            </w:pPr>
            <w:r w:rsidRPr="002E615E">
              <w:rPr>
                <w:rFonts w:ascii="DFB Sans Ofc" w:hAnsi="DFB Sans Ofc"/>
              </w:rPr>
              <w:t xml:space="preserve">Störungen und </w:t>
            </w:r>
            <w:r w:rsidRPr="002E615E">
              <w:rPr>
                <w:rFonts w:ascii="DFB Sans Ofc" w:hAnsi="DFB Sans Ofc"/>
              </w:rPr>
              <w:br/>
              <w:t xml:space="preserve">Unterbrechungen im häuslichen Umfeld u.a. durch </w:t>
            </w:r>
            <w:r w:rsidRPr="002E615E">
              <w:rPr>
                <w:rFonts w:ascii="DFB Sans Ofc" w:hAnsi="DFB Sans Ofc"/>
              </w:rPr>
              <w:br/>
              <w:t xml:space="preserve">Kinderbetreuungspflichten und fehlende abgegrenzte </w:t>
            </w:r>
            <w:r w:rsidRPr="002E615E">
              <w:rPr>
                <w:rFonts w:ascii="DFB Sans Ofc" w:hAnsi="DFB Sans Ofc"/>
              </w:rPr>
              <w:br/>
              <w:t>Arbeitsbereiche und fehlende</w:t>
            </w:r>
            <w:r w:rsidRPr="002E615E">
              <w:rPr>
                <w:rFonts w:ascii="DFB Sans Ofc" w:hAnsi="DFB Sans Ofc"/>
              </w:rPr>
              <w:br/>
              <w:t>Rückzugsmöglichkeiten</w:t>
            </w:r>
          </w:p>
        </w:tc>
        <w:tc>
          <w:tcPr>
            <w:tcW w:w="1431" w:type="dxa"/>
          </w:tcPr>
          <w:p w14:paraId="0825A8B7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666BA7EF" wp14:editId="4B1661CD">
                  <wp:extent cx="207271" cy="207271"/>
                  <wp:effectExtent l="0" t="0" r="0" b="0"/>
                  <wp:docPr id="38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63C0A" w14:textId="77777777" w:rsidR="002C3500" w:rsidRDefault="002C3500" w:rsidP="002C3500">
            <w:pPr>
              <w:pStyle w:val="Smiley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drawing>
                <wp:inline distT="0" distB="0" distL="0" distR="0" wp14:anchorId="34B2D77B" wp14:editId="4C0153A3">
                  <wp:extent cx="207271" cy="207271"/>
                  <wp:effectExtent l="0" t="0" r="0" b="0"/>
                  <wp:docPr id="39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BEF6D" w14:textId="7AFA1103" w:rsidR="00D45948" w:rsidRDefault="002C3500" w:rsidP="002C35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F278C4" wp14:editId="160FEE44">
                  <wp:extent cx="207271" cy="207271"/>
                  <wp:effectExtent l="0" t="0" r="0" b="0"/>
                  <wp:docPr id="40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7817F516" w14:textId="77777777" w:rsidR="006427FB" w:rsidRDefault="00D45948" w:rsidP="001A6E92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6427FB">
              <w:rPr>
                <w:rFonts w:asciiTheme="majorHAnsi" w:hAnsiTheme="majorHAnsi"/>
                <w:szCs w:val="18"/>
              </w:rPr>
              <w:t>Einrichtung eine</w:t>
            </w:r>
            <w:r w:rsidR="006427FB" w:rsidRPr="006427FB">
              <w:rPr>
                <w:rFonts w:asciiTheme="majorHAnsi" w:hAnsiTheme="majorHAnsi"/>
                <w:szCs w:val="18"/>
              </w:rPr>
              <w:t>s Rückzugsbereichs</w:t>
            </w:r>
          </w:p>
          <w:p w14:paraId="7A44331C" w14:textId="3517D228" w:rsidR="00D45948" w:rsidRPr="006427FB" w:rsidRDefault="00D45948" w:rsidP="001A6E92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 w:rsidRPr="006427FB">
              <w:rPr>
                <w:rFonts w:asciiTheme="majorHAnsi" w:hAnsiTheme="majorHAnsi"/>
                <w:szCs w:val="18"/>
              </w:rPr>
              <w:t>Ruhezeiten mit Familienmitgliedern festlegen</w:t>
            </w:r>
          </w:p>
          <w:p w14:paraId="1A7CEC69" w14:textId="78941FA9" w:rsidR="00D45948" w:rsidRPr="00863056" w:rsidRDefault="00863056" w:rsidP="00863056">
            <w:pPr>
              <w:pStyle w:val="Listenabsatz"/>
              <w:keepLines/>
              <w:numPr>
                <w:ilvl w:val="0"/>
                <w:numId w:val="41"/>
              </w:numPr>
              <w:tabs>
                <w:tab w:val="left" w:pos="284"/>
              </w:tabs>
              <w:spacing w:line="200" w:lineRule="exac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Klare Tagesstruktur etablieren</w:t>
            </w:r>
          </w:p>
        </w:tc>
        <w:tc>
          <w:tcPr>
            <w:tcW w:w="2030" w:type="dxa"/>
          </w:tcPr>
          <w:p w14:paraId="073E0AF9" w14:textId="57F3D4CA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Verantwortliche*r</w:t>
            </w:r>
            <w:r w:rsidR="006427FB">
              <w:t>:</w:t>
            </w:r>
          </w:p>
          <w:p w14:paraId="7237A04F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0DFD32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 xml:space="preserve">Bis: </w:t>
            </w:r>
          </w:p>
          <w:p w14:paraId="42B742CD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8A91EF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Maßnahme durchgeführt?</w:t>
            </w:r>
          </w:p>
          <w:p w14:paraId="45863A62" w14:textId="5E0D4109" w:rsid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  <w:tc>
          <w:tcPr>
            <w:tcW w:w="1823" w:type="dxa"/>
          </w:tcPr>
          <w:p w14:paraId="3D84CD7D" w14:textId="40371D8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Beurteilende</w:t>
            </w:r>
            <w:r>
              <w:t>*</w:t>
            </w:r>
            <w:r w:rsidRPr="00F83F1D">
              <w:t>r</w:t>
            </w:r>
            <w:r w:rsidR="006427FB">
              <w:t>:</w:t>
            </w:r>
          </w:p>
          <w:p w14:paraId="2ACBF85F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0424AF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 xml:space="preserve">Am: </w:t>
            </w:r>
          </w:p>
          <w:p w14:paraId="3000350D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0007B8" w14:textId="77777777" w:rsidR="00D45948" w:rsidRPr="00F83F1D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F1D">
              <w:t>Maßnahme wirksam?</w:t>
            </w:r>
          </w:p>
          <w:p w14:paraId="497A8AF5" w14:textId="0334E913" w:rsidR="00D45948" w:rsidRDefault="00D45948" w:rsidP="00D4594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F83F1D">
              <w:t>Ja</w:t>
            </w:r>
            <w:r w:rsidRPr="00F83F1D">
              <w:tab/>
              <w:t>Nein</w:t>
            </w:r>
          </w:p>
        </w:tc>
      </w:tr>
    </w:tbl>
    <w:p w14:paraId="7592817D" w14:textId="107E941F" w:rsidR="00582FE3" w:rsidRPr="00582FE3" w:rsidRDefault="00582FE3" w:rsidP="00582FE3"/>
    <w:p w14:paraId="6305188A" w14:textId="77777777" w:rsidR="00582FE3" w:rsidRPr="00582FE3" w:rsidRDefault="00582FE3" w:rsidP="00582FE3"/>
    <w:sectPr w:rsidR="00582FE3" w:rsidRPr="00582FE3" w:rsidSect="00582FE3">
      <w:type w:val="continuous"/>
      <w:pgSz w:w="16838" w:h="11906" w:orient="landscape" w:code="9"/>
      <w:pgMar w:top="2410" w:right="1529" w:bottom="1134" w:left="1145" w:header="113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E3F25" w14:textId="77777777" w:rsidR="004D37CD" w:rsidRDefault="004D37CD" w:rsidP="00055AC0">
      <w:pPr>
        <w:spacing w:line="240" w:lineRule="auto"/>
      </w:pPr>
      <w:r>
        <w:separator/>
      </w:r>
    </w:p>
  </w:endnote>
  <w:endnote w:type="continuationSeparator" w:id="0">
    <w:p w14:paraId="1148FBD0" w14:textId="77777777" w:rsidR="004D37CD" w:rsidRDefault="004D37CD" w:rsidP="00055AC0">
      <w:pPr>
        <w:spacing w:line="240" w:lineRule="auto"/>
      </w:pPr>
      <w:r>
        <w:continuationSeparator/>
      </w:r>
    </w:p>
  </w:endnote>
  <w:endnote w:type="continuationNotice" w:id="1">
    <w:p w14:paraId="37975194" w14:textId="77777777" w:rsidR="004D37CD" w:rsidRDefault="004D37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B Sans Ofc">
    <w:altName w:val="Calibri"/>
    <w:charset w:val="00"/>
    <w:family w:val="swiss"/>
    <w:pitch w:val="variable"/>
    <w:sig w:usb0="A00000AF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B873" w14:textId="77777777" w:rsidR="005977BA" w:rsidRDefault="005977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F71F" w14:textId="64F1F731" w:rsidR="00D909C0" w:rsidRDefault="00582FE3" w:rsidP="00582FE3">
    <w:pPr>
      <w:pStyle w:val="Fuzeile"/>
      <w:tabs>
        <w:tab w:val="clear" w:pos="4536"/>
        <w:tab w:val="clear" w:pos="9072"/>
        <w:tab w:val="right" w:pos="9638"/>
      </w:tabs>
      <w:jc w:val="right"/>
      <w:rPr>
        <w:i/>
        <w:iCs/>
      </w:rPr>
    </w:pPr>
    <w:r>
      <w:tab/>
      <w:t xml:space="preserve">                           </w:t>
    </w:r>
    <w:r w:rsidR="00EE02D6" w:rsidRPr="00EE02D6">
      <w:rPr>
        <w:i/>
        <w:iCs/>
      </w:rPr>
      <w:t xml:space="preserve">Anlage </w:t>
    </w:r>
    <w:r w:rsidR="00DD65BD">
      <w:rPr>
        <w:i/>
        <w:iCs/>
      </w:rPr>
      <w:t>4</w:t>
    </w:r>
    <w:r w:rsidR="00EE02D6" w:rsidRPr="00EE02D6">
      <w:rPr>
        <w:i/>
        <w:iCs/>
      </w:rPr>
      <w:t xml:space="preserve"> zum </w:t>
    </w:r>
    <w:r w:rsidR="00EE02D6">
      <w:rPr>
        <w:i/>
        <w:iCs/>
      </w:rPr>
      <w:t>DFB-</w:t>
    </w:r>
    <w:r w:rsidR="00EE02D6" w:rsidRPr="00EE02D6">
      <w:rPr>
        <w:i/>
        <w:iCs/>
      </w:rPr>
      <w:t>Hygienekonzept „Zurück ins Spiel“</w:t>
    </w:r>
  </w:p>
  <w:p w14:paraId="3B98D90C" w14:textId="2C460856" w:rsidR="00225AF1" w:rsidRDefault="00225AF1" w:rsidP="00225AF1">
    <w:pPr>
      <w:pStyle w:val="Fuzeile"/>
      <w:tabs>
        <w:tab w:val="right" w:pos="9638"/>
      </w:tabs>
      <w:jc w:val="right"/>
      <w:rPr>
        <w:i/>
        <w:iCs/>
      </w:rPr>
    </w:pPr>
    <w:r>
      <w:rPr>
        <w:i/>
        <w:iCs/>
      </w:rPr>
      <w:t xml:space="preserve">Inhalte anhand: </w:t>
    </w:r>
    <w:r w:rsidRPr="00225AF1">
      <w:rPr>
        <w:i/>
        <w:iCs/>
      </w:rPr>
      <w:t>VBG-Ergänzung</w:t>
    </w:r>
    <w:r>
      <w:rPr>
        <w:i/>
        <w:iCs/>
      </w:rPr>
      <w:t xml:space="preserve"> - </w:t>
    </w:r>
    <w:r w:rsidRPr="00225AF1">
      <w:rPr>
        <w:i/>
        <w:iCs/>
      </w:rPr>
      <w:t>Gefährdung durch Coronavirus SARS-CoV-2</w:t>
    </w:r>
  </w:p>
  <w:p w14:paraId="15BA8F48" w14:textId="195A95F7" w:rsidR="00582FE3" w:rsidRPr="008806F7" w:rsidRDefault="00582FE3" w:rsidP="00582FE3">
    <w:pPr>
      <w:pStyle w:val="Fuzeile"/>
      <w:tabs>
        <w:tab w:val="right" w:pos="9638"/>
      </w:tabs>
      <w:rPr>
        <w:i/>
        <w:iCs/>
      </w:rPr>
    </w:pPr>
    <w:r>
      <w:t xml:space="preserve">Stand: </w:t>
    </w:r>
    <w:r>
      <w:fldChar w:fldCharType="begin"/>
    </w:r>
    <w:r>
      <w:instrText xml:space="preserve"> SAVEDATE  \@ "dd.MM.yyyy"  \* MERGEFORMAT </w:instrText>
    </w:r>
    <w:r>
      <w:fldChar w:fldCharType="separate"/>
    </w:r>
    <w:r w:rsidR="00E43F94">
      <w:rPr>
        <w:noProof/>
      </w:rPr>
      <w:t>04.09.2020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6470" w14:textId="235B0005" w:rsidR="00BE7FD4" w:rsidRDefault="00BE7FD4" w:rsidP="00BE7FD4">
    <w:pPr>
      <w:pStyle w:val="Fuzeile"/>
      <w:tabs>
        <w:tab w:val="clear" w:pos="4536"/>
        <w:tab w:val="clear" w:pos="9072"/>
        <w:tab w:val="right" w:pos="9638"/>
      </w:tabs>
      <w:jc w:val="right"/>
      <w:rPr>
        <w:i/>
        <w:iCs/>
      </w:rPr>
    </w:pPr>
    <w:r w:rsidRPr="00EE02D6">
      <w:rPr>
        <w:i/>
        <w:iCs/>
      </w:rPr>
      <w:t xml:space="preserve">Anlage </w:t>
    </w:r>
    <w:r w:rsidR="00DD65BD">
      <w:rPr>
        <w:i/>
        <w:iCs/>
      </w:rPr>
      <w:t>4</w:t>
    </w:r>
    <w:r w:rsidRPr="00EE02D6">
      <w:rPr>
        <w:i/>
        <w:iCs/>
      </w:rPr>
      <w:t xml:space="preserve"> zum </w:t>
    </w:r>
    <w:r>
      <w:rPr>
        <w:i/>
        <w:iCs/>
      </w:rPr>
      <w:t>DFB-</w:t>
    </w:r>
    <w:r w:rsidRPr="00EE02D6">
      <w:rPr>
        <w:i/>
        <w:iCs/>
      </w:rPr>
      <w:t>Hygienekonzept „Zurück ins Spiel“</w:t>
    </w:r>
  </w:p>
  <w:p w14:paraId="6DB3E78A" w14:textId="77777777" w:rsidR="00BE7FD4" w:rsidRDefault="00BE7FD4" w:rsidP="00BE7FD4">
    <w:pPr>
      <w:pStyle w:val="Fuzeile"/>
      <w:tabs>
        <w:tab w:val="right" w:pos="9638"/>
      </w:tabs>
      <w:jc w:val="right"/>
      <w:rPr>
        <w:i/>
        <w:iCs/>
      </w:rPr>
    </w:pPr>
    <w:r>
      <w:rPr>
        <w:i/>
        <w:iCs/>
      </w:rPr>
      <w:t xml:space="preserve">Inhalte anhand: </w:t>
    </w:r>
    <w:r w:rsidRPr="00225AF1">
      <w:rPr>
        <w:i/>
        <w:iCs/>
      </w:rPr>
      <w:t>VBG-Ergänzung</w:t>
    </w:r>
    <w:r>
      <w:rPr>
        <w:i/>
        <w:iCs/>
      </w:rPr>
      <w:t xml:space="preserve"> - </w:t>
    </w:r>
    <w:r w:rsidRPr="00225AF1">
      <w:rPr>
        <w:i/>
        <w:iCs/>
      </w:rPr>
      <w:t>Gefährdung durch Coronavirus SARS-CoV-2</w:t>
    </w:r>
  </w:p>
  <w:p w14:paraId="60DB52AB" w14:textId="6C7EF7D0" w:rsidR="00BE7FD4" w:rsidRDefault="00BE7FD4" w:rsidP="00BE7FD4">
    <w:pPr>
      <w:pStyle w:val="Fuzeile"/>
      <w:tabs>
        <w:tab w:val="right" w:pos="9638"/>
      </w:tabs>
      <w:rPr>
        <w:i/>
        <w:iCs/>
      </w:rPr>
    </w:pPr>
    <w:r>
      <w:t xml:space="preserve">Stand: </w:t>
    </w:r>
    <w:r>
      <w:fldChar w:fldCharType="begin"/>
    </w:r>
    <w:r>
      <w:instrText xml:space="preserve"> SAVEDATE  \@ "dd.MM.yyyy"  \* MERGEFORMAT </w:instrText>
    </w:r>
    <w:r>
      <w:fldChar w:fldCharType="separate"/>
    </w:r>
    <w:r w:rsidR="00E43F94">
      <w:rPr>
        <w:noProof/>
      </w:rPr>
      <w:t>04.09.2020</w:t>
    </w:r>
    <w:r>
      <w:fldChar w:fldCharType="end"/>
    </w:r>
  </w:p>
  <w:p w14:paraId="03B575E6" w14:textId="2F9CA1BD" w:rsidR="00BE7FD4" w:rsidRPr="00BE7FD4" w:rsidRDefault="00BE7FD4" w:rsidP="00BE7FD4">
    <w:pPr>
      <w:pStyle w:val="Fuzeile"/>
      <w:tabs>
        <w:tab w:val="right" w:pos="9638"/>
      </w:tabs>
      <w:jc w:val="right"/>
      <w:rPr>
        <w:i/>
        <w:iCs/>
        <w:sz w:val="14"/>
        <w:szCs w:val="16"/>
      </w:rPr>
    </w:pPr>
    <w:r w:rsidRPr="00BE7FD4">
      <w:rPr>
        <w:i/>
        <w:iCs/>
        <w:sz w:val="14"/>
        <w:szCs w:val="16"/>
      </w:rPr>
      <w:t xml:space="preserve">1 </w:t>
    </w:r>
    <w:r w:rsidR="005977BA">
      <w:rPr>
        <w:i/>
        <w:iCs/>
        <w:sz w:val="14"/>
        <w:szCs w:val="16"/>
      </w:rPr>
      <w:t>R</w:t>
    </w:r>
    <w:r w:rsidRPr="00BE7FD4">
      <w:rPr>
        <w:i/>
        <w:iCs/>
        <w:sz w:val="14"/>
        <w:szCs w:val="16"/>
      </w:rPr>
      <w:t>echtlich korrekte Bezeichnung</w:t>
    </w:r>
    <w:r w:rsidR="005977BA">
      <w:rPr>
        <w:i/>
        <w:iCs/>
        <w:sz w:val="14"/>
        <w:szCs w:val="16"/>
      </w:rPr>
      <w:t>:</w:t>
    </w:r>
    <w:r w:rsidRPr="00BE7FD4">
      <w:rPr>
        <w:i/>
        <w:iCs/>
        <w:sz w:val="14"/>
        <w:szCs w:val="16"/>
      </w:rPr>
      <w:t xml:space="preserve"> Betriebsärztin/Betriebsarzt; vgl. Arbeitssicherheitsgesetz und zugehörige Unfallverhütungsvorschrift (DGUV Vorschrift 2 - Betriebsärzte und Fachkräfte für Arbeitssicherheit)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B37B" w14:textId="77777777" w:rsidR="004D37CD" w:rsidRDefault="004D37CD" w:rsidP="00055AC0">
      <w:pPr>
        <w:spacing w:line="240" w:lineRule="auto"/>
      </w:pPr>
      <w:r>
        <w:separator/>
      </w:r>
    </w:p>
  </w:footnote>
  <w:footnote w:type="continuationSeparator" w:id="0">
    <w:p w14:paraId="009EA5D4" w14:textId="77777777" w:rsidR="004D37CD" w:rsidRDefault="004D37CD" w:rsidP="00055AC0">
      <w:pPr>
        <w:spacing w:line="240" w:lineRule="auto"/>
      </w:pPr>
      <w:r>
        <w:continuationSeparator/>
      </w:r>
    </w:p>
  </w:footnote>
  <w:footnote w:type="continuationNotice" w:id="1">
    <w:p w14:paraId="4A21C7D6" w14:textId="77777777" w:rsidR="004D37CD" w:rsidRDefault="004D37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F112" w14:textId="77777777" w:rsidR="005977BA" w:rsidRDefault="005977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4703" w14:textId="77777777" w:rsidR="00424709" w:rsidRDefault="00EB297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1A2A6DC4" wp14:editId="6B75284E">
          <wp:simplePos x="0" y="0"/>
          <wp:positionH relativeFrom="page">
            <wp:posOffset>4733925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07CD9" w14:textId="77777777" w:rsidR="00424709" w:rsidRDefault="00C313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AA1"/>
    <w:multiLevelType w:val="hybridMultilevel"/>
    <w:tmpl w:val="FCE2085A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03E"/>
    <w:multiLevelType w:val="hybridMultilevel"/>
    <w:tmpl w:val="72DAA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809"/>
    <w:multiLevelType w:val="hybridMultilevel"/>
    <w:tmpl w:val="325A0CD2"/>
    <w:lvl w:ilvl="0" w:tplc="6E1EF24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2757"/>
    <w:multiLevelType w:val="hybridMultilevel"/>
    <w:tmpl w:val="D85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C61D7"/>
    <w:multiLevelType w:val="hybridMultilevel"/>
    <w:tmpl w:val="0C92B86E"/>
    <w:lvl w:ilvl="0" w:tplc="B324FC6A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42BF5"/>
    <w:multiLevelType w:val="hybridMultilevel"/>
    <w:tmpl w:val="4914E746"/>
    <w:lvl w:ilvl="0" w:tplc="186EA374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82CA9"/>
    <w:multiLevelType w:val="hybridMultilevel"/>
    <w:tmpl w:val="D34EFA9C"/>
    <w:lvl w:ilvl="0" w:tplc="BBFEB6DE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A3DDE"/>
    <w:multiLevelType w:val="hybridMultilevel"/>
    <w:tmpl w:val="77E65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57D9A"/>
    <w:multiLevelType w:val="hybridMultilevel"/>
    <w:tmpl w:val="C0587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03AFC"/>
    <w:multiLevelType w:val="hybridMultilevel"/>
    <w:tmpl w:val="17D0F192"/>
    <w:lvl w:ilvl="0" w:tplc="94B2140A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0585"/>
    <w:multiLevelType w:val="hybridMultilevel"/>
    <w:tmpl w:val="B808BC2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405F59"/>
    <w:multiLevelType w:val="hybridMultilevel"/>
    <w:tmpl w:val="027CC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20DB8"/>
    <w:multiLevelType w:val="hybridMultilevel"/>
    <w:tmpl w:val="1C8C9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10B75"/>
    <w:multiLevelType w:val="hybridMultilevel"/>
    <w:tmpl w:val="9CE69050"/>
    <w:lvl w:ilvl="0" w:tplc="ECA07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87A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9851D4"/>
    <w:multiLevelType w:val="hybridMultilevel"/>
    <w:tmpl w:val="E8906420"/>
    <w:lvl w:ilvl="0" w:tplc="864441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DFB Sans Ofc" w:hAnsi="DFB Sans Ofc" w:hint="default"/>
      </w:rPr>
    </w:lvl>
    <w:lvl w:ilvl="1" w:tplc="B7FA6B4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DFB Sans Ofc" w:hAnsi="DFB Sans Ofc" w:hint="default"/>
      </w:rPr>
    </w:lvl>
    <w:lvl w:ilvl="2" w:tplc="37D8DA26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DFB Sans Ofc" w:hAnsi="DFB Sans Ofc" w:hint="default"/>
      </w:rPr>
    </w:lvl>
    <w:lvl w:ilvl="3" w:tplc="8FF2DEA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DFB Sans Ofc" w:hAnsi="DFB Sans Ofc" w:hint="default"/>
      </w:rPr>
    </w:lvl>
    <w:lvl w:ilvl="4" w:tplc="BBEAAA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DFB Sans Ofc" w:hAnsi="DFB Sans Ofc" w:hint="default"/>
      </w:rPr>
    </w:lvl>
    <w:lvl w:ilvl="5" w:tplc="7DEC54C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DFB Sans Ofc" w:hAnsi="DFB Sans Ofc" w:hint="default"/>
      </w:rPr>
    </w:lvl>
    <w:lvl w:ilvl="6" w:tplc="E61C3CD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DFB Sans Ofc" w:hAnsi="DFB Sans Ofc" w:hint="default"/>
      </w:rPr>
    </w:lvl>
    <w:lvl w:ilvl="7" w:tplc="7BDAF74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DFB Sans Ofc" w:hAnsi="DFB Sans Ofc" w:hint="default"/>
      </w:rPr>
    </w:lvl>
    <w:lvl w:ilvl="8" w:tplc="3104C45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DFB Sans Ofc" w:hAnsi="DFB Sans Ofc" w:hint="default"/>
      </w:rPr>
    </w:lvl>
  </w:abstractNum>
  <w:abstractNum w:abstractNumId="18">
    <w:nsid w:val="2AF959E0"/>
    <w:multiLevelType w:val="hybridMultilevel"/>
    <w:tmpl w:val="42D8E0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8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9E36EF"/>
    <w:multiLevelType w:val="hybridMultilevel"/>
    <w:tmpl w:val="7F848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21B61"/>
    <w:multiLevelType w:val="hybridMultilevel"/>
    <w:tmpl w:val="54EEA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66118"/>
    <w:multiLevelType w:val="hybridMultilevel"/>
    <w:tmpl w:val="593A8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557B8"/>
    <w:multiLevelType w:val="hybridMultilevel"/>
    <w:tmpl w:val="ED989D9E"/>
    <w:lvl w:ilvl="0" w:tplc="833E6C08">
      <w:start w:val="1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45A4D"/>
    <w:multiLevelType w:val="hybridMultilevel"/>
    <w:tmpl w:val="87CADA88"/>
    <w:lvl w:ilvl="0" w:tplc="833E6C08">
      <w:start w:val="16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76948"/>
    <w:multiLevelType w:val="hybridMultilevel"/>
    <w:tmpl w:val="82CC4288"/>
    <w:lvl w:ilvl="0" w:tplc="0407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27">
    <w:nsid w:val="48D312C8"/>
    <w:multiLevelType w:val="hybridMultilevel"/>
    <w:tmpl w:val="6BB0B7E8"/>
    <w:lvl w:ilvl="0" w:tplc="ECF0664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73AE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E6416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6016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6F2C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7D70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5FE2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0825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DF5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9BC7C22"/>
    <w:multiLevelType w:val="hybridMultilevel"/>
    <w:tmpl w:val="F43C4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81DA6"/>
    <w:multiLevelType w:val="hybridMultilevel"/>
    <w:tmpl w:val="BFA241EE"/>
    <w:lvl w:ilvl="0" w:tplc="0B4A5CC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37E25"/>
    <w:multiLevelType w:val="hybridMultilevel"/>
    <w:tmpl w:val="67165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656F4"/>
    <w:multiLevelType w:val="hybridMultilevel"/>
    <w:tmpl w:val="DE948884"/>
    <w:lvl w:ilvl="0" w:tplc="F1AA9670">
      <w:start w:val="14"/>
      <w:numFmt w:val="bullet"/>
      <w:lvlText w:val="-"/>
      <w:lvlJc w:val="left"/>
      <w:pPr>
        <w:ind w:left="720" w:hanging="360"/>
      </w:pPr>
      <w:rPr>
        <w:rFonts w:ascii="DFB Sans Ofc" w:eastAsiaTheme="minorHAnsi" w:hAnsi="DFB Sans Of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80FDE"/>
    <w:multiLevelType w:val="multilevel"/>
    <w:tmpl w:val="F6E2072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7C7FA1"/>
    <w:multiLevelType w:val="hybridMultilevel"/>
    <w:tmpl w:val="2FF67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81972"/>
    <w:multiLevelType w:val="hybridMultilevel"/>
    <w:tmpl w:val="A7608B04"/>
    <w:lvl w:ilvl="0" w:tplc="B192E37A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BC74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2A72C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F79E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6DDC0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19A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AB778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E1F0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CCB8A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67320AE"/>
    <w:multiLevelType w:val="hybridMultilevel"/>
    <w:tmpl w:val="DA8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F0FB2"/>
    <w:multiLevelType w:val="hybridMultilevel"/>
    <w:tmpl w:val="AF968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A65FD"/>
    <w:multiLevelType w:val="hybridMultilevel"/>
    <w:tmpl w:val="D50CA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E7553"/>
    <w:multiLevelType w:val="hybridMultilevel"/>
    <w:tmpl w:val="9AA65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36680"/>
    <w:multiLevelType w:val="hybridMultilevel"/>
    <w:tmpl w:val="340E5C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D062C6"/>
    <w:multiLevelType w:val="hybridMultilevel"/>
    <w:tmpl w:val="0D6A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"/>
  </w:num>
  <w:num w:numId="4">
    <w:abstractNumId w:val="19"/>
  </w:num>
  <w:num w:numId="5">
    <w:abstractNumId w:val="16"/>
  </w:num>
  <w:num w:numId="6">
    <w:abstractNumId w:val="10"/>
  </w:num>
  <w:num w:numId="7">
    <w:abstractNumId w:val="21"/>
  </w:num>
  <w:num w:numId="8">
    <w:abstractNumId w:val="12"/>
  </w:num>
  <w:num w:numId="9">
    <w:abstractNumId w:val="1"/>
  </w:num>
  <w:num w:numId="10">
    <w:abstractNumId w:val="18"/>
  </w:num>
  <w:num w:numId="11">
    <w:abstractNumId w:val="25"/>
  </w:num>
  <w:num w:numId="12">
    <w:abstractNumId w:val="17"/>
  </w:num>
  <w:num w:numId="13">
    <w:abstractNumId w:val="27"/>
  </w:num>
  <w:num w:numId="14">
    <w:abstractNumId w:val="34"/>
  </w:num>
  <w:num w:numId="15">
    <w:abstractNumId w:val="35"/>
  </w:num>
  <w:num w:numId="16">
    <w:abstractNumId w:val="8"/>
  </w:num>
  <w:num w:numId="17">
    <w:abstractNumId w:val="2"/>
  </w:num>
  <w:num w:numId="18">
    <w:abstractNumId w:val="29"/>
  </w:num>
  <w:num w:numId="19">
    <w:abstractNumId w:val="6"/>
  </w:num>
  <w:num w:numId="20">
    <w:abstractNumId w:val="31"/>
  </w:num>
  <w:num w:numId="21">
    <w:abstractNumId w:val="11"/>
  </w:num>
  <w:num w:numId="22">
    <w:abstractNumId w:val="7"/>
  </w:num>
  <w:num w:numId="23">
    <w:abstractNumId w:val="0"/>
  </w:num>
  <w:num w:numId="24">
    <w:abstractNumId w:val="36"/>
  </w:num>
  <w:num w:numId="25">
    <w:abstractNumId w:val="23"/>
  </w:num>
  <w:num w:numId="26">
    <w:abstractNumId w:val="24"/>
  </w:num>
  <w:num w:numId="27">
    <w:abstractNumId w:val="40"/>
  </w:num>
  <w:num w:numId="28">
    <w:abstractNumId w:val="13"/>
  </w:num>
  <w:num w:numId="29">
    <w:abstractNumId w:val="9"/>
  </w:num>
  <w:num w:numId="30">
    <w:abstractNumId w:val="39"/>
  </w:num>
  <w:num w:numId="31">
    <w:abstractNumId w:val="30"/>
  </w:num>
  <w:num w:numId="32">
    <w:abstractNumId w:val="22"/>
  </w:num>
  <w:num w:numId="33">
    <w:abstractNumId w:val="38"/>
  </w:num>
  <w:num w:numId="34">
    <w:abstractNumId w:val="14"/>
  </w:num>
  <w:num w:numId="35">
    <w:abstractNumId w:val="37"/>
  </w:num>
  <w:num w:numId="36">
    <w:abstractNumId w:val="28"/>
  </w:num>
  <w:num w:numId="37">
    <w:abstractNumId w:val="15"/>
  </w:num>
  <w:num w:numId="38">
    <w:abstractNumId w:val="26"/>
  </w:num>
  <w:num w:numId="39">
    <w:abstractNumId w:val="33"/>
  </w:num>
  <w:num w:numId="40">
    <w:abstractNumId w:val="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1D"/>
    <w:rsid w:val="00000A87"/>
    <w:rsid w:val="00001DE7"/>
    <w:rsid w:val="00017D4E"/>
    <w:rsid w:val="00031715"/>
    <w:rsid w:val="00045347"/>
    <w:rsid w:val="00055650"/>
    <w:rsid w:val="00055AC0"/>
    <w:rsid w:val="000720CD"/>
    <w:rsid w:val="00081EFC"/>
    <w:rsid w:val="00086B1C"/>
    <w:rsid w:val="000934D0"/>
    <w:rsid w:val="00097624"/>
    <w:rsid w:val="000A1C34"/>
    <w:rsid w:val="000A640B"/>
    <w:rsid w:val="000B0A59"/>
    <w:rsid w:val="000B57EA"/>
    <w:rsid w:val="000C6618"/>
    <w:rsid w:val="000D36BA"/>
    <w:rsid w:val="000D6233"/>
    <w:rsid w:val="000D71EA"/>
    <w:rsid w:val="000D7D32"/>
    <w:rsid w:val="000E5022"/>
    <w:rsid w:val="000F6EB0"/>
    <w:rsid w:val="000F6F78"/>
    <w:rsid w:val="0010303D"/>
    <w:rsid w:val="0010304F"/>
    <w:rsid w:val="00124D54"/>
    <w:rsid w:val="00137628"/>
    <w:rsid w:val="00154FF2"/>
    <w:rsid w:val="00157429"/>
    <w:rsid w:val="00165FCD"/>
    <w:rsid w:val="00166416"/>
    <w:rsid w:val="00171325"/>
    <w:rsid w:val="00171846"/>
    <w:rsid w:val="001732D8"/>
    <w:rsid w:val="00173DCD"/>
    <w:rsid w:val="0017706E"/>
    <w:rsid w:val="0018407B"/>
    <w:rsid w:val="0018422C"/>
    <w:rsid w:val="00187E97"/>
    <w:rsid w:val="00190B16"/>
    <w:rsid w:val="00191ED8"/>
    <w:rsid w:val="0019418A"/>
    <w:rsid w:val="001A1D8A"/>
    <w:rsid w:val="001A7713"/>
    <w:rsid w:val="001B3980"/>
    <w:rsid w:val="001B451B"/>
    <w:rsid w:val="001C55CD"/>
    <w:rsid w:val="001C7549"/>
    <w:rsid w:val="001D20CB"/>
    <w:rsid w:val="001D6B26"/>
    <w:rsid w:val="001E34EC"/>
    <w:rsid w:val="001E46BF"/>
    <w:rsid w:val="001E5E95"/>
    <w:rsid w:val="001F302A"/>
    <w:rsid w:val="0021127B"/>
    <w:rsid w:val="00216616"/>
    <w:rsid w:val="00217B04"/>
    <w:rsid w:val="00225AF1"/>
    <w:rsid w:val="002275E3"/>
    <w:rsid w:val="002317BE"/>
    <w:rsid w:val="00237D4A"/>
    <w:rsid w:val="00237E1F"/>
    <w:rsid w:val="0025248E"/>
    <w:rsid w:val="00253948"/>
    <w:rsid w:val="00256F1C"/>
    <w:rsid w:val="002726BB"/>
    <w:rsid w:val="0028587B"/>
    <w:rsid w:val="00285F71"/>
    <w:rsid w:val="0029090A"/>
    <w:rsid w:val="002A03B1"/>
    <w:rsid w:val="002A0E11"/>
    <w:rsid w:val="002A1F9A"/>
    <w:rsid w:val="002A6721"/>
    <w:rsid w:val="002B13AC"/>
    <w:rsid w:val="002B33FB"/>
    <w:rsid w:val="002B634B"/>
    <w:rsid w:val="002B6AA6"/>
    <w:rsid w:val="002C2820"/>
    <w:rsid w:val="002C2F7A"/>
    <w:rsid w:val="002C3500"/>
    <w:rsid w:val="002C5C4F"/>
    <w:rsid w:val="002D436C"/>
    <w:rsid w:val="002D5D1F"/>
    <w:rsid w:val="002D61D0"/>
    <w:rsid w:val="002E0E36"/>
    <w:rsid w:val="002E3368"/>
    <w:rsid w:val="002E615E"/>
    <w:rsid w:val="002E6271"/>
    <w:rsid w:val="002E71D3"/>
    <w:rsid w:val="002E79F8"/>
    <w:rsid w:val="002F0E66"/>
    <w:rsid w:val="002F66D8"/>
    <w:rsid w:val="00300539"/>
    <w:rsid w:val="0030586B"/>
    <w:rsid w:val="00321308"/>
    <w:rsid w:val="0032545A"/>
    <w:rsid w:val="003309FD"/>
    <w:rsid w:val="00335551"/>
    <w:rsid w:val="00337E87"/>
    <w:rsid w:val="00344D56"/>
    <w:rsid w:val="00347FBC"/>
    <w:rsid w:val="00356014"/>
    <w:rsid w:val="003560A5"/>
    <w:rsid w:val="00361D62"/>
    <w:rsid w:val="00362A70"/>
    <w:rsid w:val="003750F8"/>
    <w:rsid w:val="00387503"/>
    <w:rsid w:val="00395C8A"/>
    <w:rsid w:val="003A03B3"/>
    <w:rsid w:val="003A1F8B"/>
    <w:rsid w:val="003A36EE"/>
    <w:rsid w:val="003A48F2"/>
    <w:rsid w:val="003B436E"/>
    <w:rsid w:val="003B622D"/>
    <w:rsid w:val="003C1CB3"/>
    <w:rsid w:val="003C2BDC"/>
    <w:rsid w:val="003D13AF"/>
    <w:rsid w:val="003D1B46"/>
    <w:rsid w:val="00401FE3"/>
    <w:rsid w:val="00403B9F"/>
    <w:rsid w:val="00407FC6"/>
    <w:rsid w:val="004216D6"/>
    <w:rsid w:val="00423E37"/>
    <w:rsid w:val="00424370"/>
    <w:rsid w:val="004245CF"/>
    <w:rsid w:val="00424709"/>
    <w:rsid w:val="00433E19"/>
    <w:rsid w:val="004358A6"/>
    <w:rsid w:val="00444BE2"/>
    <w:rsid w:val="00444FF7"/>
    <w:rsid w:val="00445CAA"/>
    <w:rsid w:val="0045263D"/>
    <w:rsid w:val="004531F6"/>
    <w:rsid w:val="0045406A"/>
    <w:rsid w:val="00456359"/>
    <w:rsid w:val="00456F4D"/>
    <w:rsid w:val="00460A00"/>
    <w:rsid w:val="00464A3B"/>
    <w:rsid w:val="0047219A"/>
    <w:rsid w:val="00477CBB"/>
    <w:rsid w:val="00480905"/>
    <w:rsid w:val="004A537C"/>
    <w:rsid w:val="004B1454"/>
    <w:rsid w:val="004B36CE"/>
    <w:rsid w:val="004B76F3"/>
    <w:rsid w:val="004C2DBF"/>
    <w:rsid w:val="004C4FFA"/>
    <w:rsid w:val="004C5EA5"/>
    <w:rsid w:val="004D3394"/>
    <w:rsid w:val="004D37CD"/>
    <w:rsid w:val="004E49F3"/>
    <w:rsid w:val="004E73D7"/>
    <w:rsid w:val="004F08D4"/>
    <w:rsid w:val="004F0EF5"/>
    <w:rsid w:val="004F7CDF"/>
    <w:rsid w:val="0050061B"/>
    <w:rsid w:val="00513B35"/>
    <w:rsid w:val="00522D20"/>
    <w:rsid w:val="00525212"/>
    <w:rsid w:val="005354EC"/>
    <w:rsid w:val="00535670"/>
    <w:rsid w:val="00564762"/>
    <w:rsid w:val="00574AA0"/>
    <w:rsid w:val="0057619E"/>
    <w:rsid w:val="00576F0E"/>
    <w:rsid w:val="00582FE3"/>
    <w:rsid w:val="005901B8"/>
    <w:rsid w:val="005907F5"/>
    <w:rsid w:val="005977BA"/>
    <w:rsid w:val="005A07A1"/>
    <w:rsid w:val="005A2A2B"/>
    <w:rsid w:val="005A4832"/>
    <w:rsid w:val="005A4EDB"/>
    <w:rsid w:val="005B3B75"/>
    <w:rsid w:val="005C5004"/>
    <w:rsid w:val="005D1C4F"/>
    <w:rsid w:val="005D70BF"/>
    <w:rsid w:val="005E1AE0"/>
    <w:rsid w:val="005E7F48"/>
    <w:rsid w:val="005F15EB"/>
    <w:rsid w:val="005F1DD8"/>
    <w:rsid w:val="00603686"/>
    <w:rsid w:val="0061466F"/>
    <w:rsid w:val="00627509"/>
    <w:rsid w:val="0063001C"/>
    <w:rsid w:val="00632933"/>
    <w:rsid w:val="0064068B"/>
    <w:rsid w:val="006427FB"/>
    <w:rsid w:val="00645519"/>
    <w:rsid w:val="00654654"/>
    <w:rsid w:val="00656329"/>
    <w:rsid w:val="00661AA5"/>
    <w:rsid w:val="00663EFB"/>
    <w:rsid w:val="00672E88"/>
    <w:rsid w:val="006755A7"/>
    <w:rsid w:val="006811FE"/>
    <w:rsid w:val="00684DE5"/>
    <w:rsid w:val="00685A51"/>
    <w:rsid w:val="00690041"/>
    <w:rsid w:val="006A1590"/>
    <w:rsid w:val="006B3C2C"/>
    <w:rsid w:val="006B3CB6"/>
    <w:rsid w:val="006B5E97"/>
    <w:rsid w:val="006C5D4A"/>
    <w:rsid w:val="006E0D6E"/>
    <w:rsid w:val="006E448C"/>
    <w:rsid w:val="006E5F8E"/>
    <w:rsid w:val="006F052F"/>
    <w:rsid w:val="006F2737"/>
    <w:rsid w:val="006F2F3F"/>
    <w:rsid w:val="006F49E9"/>
    <w:rsid w:val="007066FE"/>
    <w:rsid w:val="00706BF9"/>
    <w:rsid w:val="00712C3E"/>
    <w:rsid w:val="00713C05"/>
    <w:rsid w:val="00714E7C"/>
    <w:rsid w:val="00724F17"/>
    <w:rsid w:val="00733460"/>
    <w:rsid w:val="00737444"/>
    <w:rsid w:val="007445AD"/>
    <w:rsid w:val="0075441D"/>
    <w:rsid w:val="007571E6"/>
    <w:rsid w:val="0075737F"/>
    <w:rsid w:val="0077437B"/>
    <w:rsid w:val="007769D3"/>
    <w:rsid w:val="00780051"/>
    <w:rsid w:val="007821E2"/>
    <w:rsid w:val="00783FF0"/>
    <w:rsid w:val="00785355"/>
    <w:rsid w:val="00785914"/>
    <w:rsid w:val="00790996"/>
    <w:rsid w:val="007965E9"/>
    <w:rsid w:val="00796E41"/>
    <w:rsid w:val="0079769D"/>
    <w:rsid w:val="007976FA"/>
    <w:rsid w:val="007A0D9C"/>
    <w:rsid w:val="007A4405"/>
    <w:rsid w:val="007A4D27"/>
    <w:rsid w:val="007B5496"/>
    <w:rsid w:val="007C1B24"/>
    <w:rsid w:val="007D189C"/>
    <w:rsid w:val="007D77FD"/>
    <w:rsid w:val="007D7D54"/>
    <w:rsid w:val="007E16C4"/>
    <w:rsid w:val="007E5FE3"/>
    <w:rsid w:val="007E6D0D"/>
    <w:rsid w:val="007E7D60"/>
    <w:rsid w:val="007F1FBE"/>
    <w:rsid w:val="007F28D0"/>
    <w:rsid w:val="007F49FA"/>
    <w:rsid w:val="007F549A"/>
    <w:rsid w:val="00803D37"/>
    <w:rsid w:val="00807954"/>
    <w:rsid w:val="00814D1E"/>
    <w:rsid w:val="00827336"/>
    <w:rsid w:val="00827FAF"/>
    <w:rsid w:val="00834DB2"/>
    <w:rsid w:val="00835CF2"/>
    <w:rsid w:val="008504A2"/>
    <w:rsid w:val="0085176D"/>
    <w:rsid w:val="00863056"/>
    <w:rsid w:val="00876407"/>
    <w:rsid w:val="00877CD8"/>
    <w:rsid w:val="008806F7"/>
    <w:rsid w:val="00881929"/>
    <w:rsid w:val="00883F68"/>
    <w:rsid w:val="00887B07"/>
    <w:rsid w:val="00890E83"/>
    <w:rsid w:val="00893908"/>
    <w:rsid w:val="008960B1"/>
    <w:rsid w:val="008B607D"/>
    <w:rsid w:val="008B6EDC"/>
    <w:rsid w:val="008D2BC9"/>
    <w:rsid w:val="008E2ED4"/>
    <w:rsid w:val="008E5B99"/>
    <w:rsid w:val="008F4768"/>
    <w:rsid w:val="008F7441"/>
    <w:rsid w:val="0091345D"/>
    <w:rsid w:val="00914B8C"/>
    <w:rsid w:val="009167F3"/>
    <w:rsid w:val="00924F16"/>
    <w:rsid w:val="009344E7"/>
    <w:rsid w:val="00946FFD"/>
    <w:rsid w:val="00961090"/>
    <w:rsid w:val="00970B61"/>
    <w:rsid w:val="00971D60"/>
    <w:rsid w:val="0097287A"/>
    <w:rsid w:val="00975DC0"/>
    <w:rsid w:val="00977799"/>
    <w:rsid w:val="0098550D"/>
    <w:rsid w:val="009964C5"/>
    <w:rsid w:val="009A2C59"/>
    <w:rsid w:val="009B2BB5"/>
    <w:rsid w:val="009B4A4D"/>
    <w:rsid w:val="009C3F4C"/>
    <w:rsid w:val="009C451B"/>
    <w:rsid w:val="009D520C"/>
    <w:rsid w:val="009D63AE"/>
    <w:rsid w:val="009F0724"/>
    <w:rsid w:val="00A03B85"/>
    <w:rsid w:val="00A04015"/>
    <w:rsid w:val="00A21A7F"/>
    <w:rsid w:val="00A25925"/>
    <w:rsid w:val="00A30C88"/>
    <w:rsid w:val="00A34645"/>
    <w:rsid w:val="00A35484"/>
    <w:rsid w:val="00A44C3B"/>
    <w:rsid w:val="00A45810"/>
    <w:rsid w:val="00A46B49"/>
    <w:rsid w:val="00A57DD8"/>
    <w:rsid w:val="00A71EEB"/>
    <w:rsid w:val="00A72559"/>
    <w:rsid w:val="00A74522"/>
    <w:rsid w:val="00A76C46"/>
    <w:rsid w:val="00A807AD"/>
    <w:rsid w:val="00A85B4A"/>
    <w:rsid w:val="00AA0238"/>
    <w:rsid w:val="00AB055B"/>
    <w:rsid w:val="00AB1638"/>
    <w:rsid w:val="00AB5763"/>
    <w:rsid w:val="00AC4270"/>
    <w:rsid w:val="00AC43E5"/>
    <w:rsid w:val="00AE4B4E"/>
    <w:rsid w:val="00AE7749"/>
    <w:rsid w:val="00AF5A55"/>
    <w:rsid w:val="00B06048"/>
    <w:rsid w:val="00B112DB"/>
    <w:rsid w:val="00B17F79"/>
    <w:rsid w:val="00B21208"/>
    <w:rsid w:val="00B24F9C"/>
    <w:rsid w:val="00B339A2"/>
    <w:rsid w:val="00B44DAD"/>
    <w:rsid w:val="00B53A12"/>
    <w:rsid w:val="00B57D00"/>
    <w:rsid w:val="00B62FFE"/>
    <w:rsid w:val="00B65A90"/>
    <w:rsid w:val="00B66BA8"/>
    <w:rsid w:val="00B670DF"/>
    <w:rsid w:val="00B80E8F"/>
    <w:rsid w:val="00B85A33"/>
    <w:rsid w:val="00BA041B"/>
    <w:rsid w:val="00BB5CC9"/>
    <w:rsid w:val="00BB6037"/>
    <w:rsid w:val="00BD2E45"/>
    <w:rsid w:val="00BE35A4"/>
    <w:rsid w:val="00BE7FD4"/>
    <w:rsid w:val="00BF0785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304C8"/>
    <w:rsid w:val="00C3132B"/>
    <w:rsid w:val="00C3179C"/>
    <w:rsid w:val="00C36091"/>
    <w:rsid w:val="00C37F27"/>
    <w:rsid w:val="00C4601A"/>
    <w:rsid w:val="00C621F5"/>
    <w:rsid w:val="00C6341E"/>
    <w:rsid w:val="00C66D6A"/>
    <w:rsid w:val="00C67AE0"/>
    <w:rsid w:val="00C71DF0"/>
    <w:rsid w:val="00C77CD9"/>
    <w:rsid w:val="00C83BE1"/>
    <w:rsid w:val="00C91605"/>
    <w:rsid w:val="00CA19F3"/>
    <w:rsid w:val="00CA436B"/>
    <w:rsid w:val="00CA6115"/>
    <w:rsid w:val="00CB6ECC"/>
    <w:rsid w:val="00CC0B39"/>
    <w:rsid w:val="00CC0E08"/>
    <w:rsid w:val="00CC5447"/>
    <w:rsid w:val="00CD1F50"/>
    <w:rsid w:val="00CD4DDD"/>
    <w:rsid w:val="00CD6108"/>
    <w:rsid w:val="00CE0C19"/>
    <w:rsid w:val="00CF3315"/>
    <w:rsid w:val="00CF5A72"/>
    <w:rsid w:val="00D00825"/>
    <w:rsid w:val="00D01A35"/>
    <w:rsid w:val="00D04D79"/>
    <w:rsid w:val="00D16D58"/>
    <w:rsid w:val="00D1728B"/>
    <w:rsid w:val="00D17C65"/>
    <w:rsid w:val="00D222EC"/>
    <w:rsid w:val="00D35CC8"/>
    <w:rsid w:val="00D40649"/>
    <w:rsid w:val="00D45948"/>
    <w:rsid w:val="00D46111"/>
    <w:rsid w:val="00D5155C"/>
    <w:rsid w:val="00D54E4D"/>
    <w:rsid w:val="00D82972"/>
    <w:rsid w:val="00D909C0"/>
    <w:rsid w:val="00D90B49"/>
    <w:rsid w:val="00DA1D78"/>
    <w:rsid w:val="00DA1D8F"/>
    <w:rsid w:val="00DA2953"/>
    <w:rsid w:val="00DA49F8"/>
    <w:rsid w:val="00DA5C40"/>
    <w:rsid w:val="00DB3561"/>
    <w:rsid w:val="00DB64E1"/>
    <w:rsid w:val="00DC1421"/>
    <w:rsid w:val="00DC4756"/>
    <w:rsid w:val="00DD2A12"/>
    <w:rsid w:val="00DD65BD"/>
    <w:rsid w:val="00DD6AB7"/>
    <w:rsid w:val="00DE12A1"/>
    <w:rsid w:val="00DE78BE"/>
    <w:rsid w:val="00DF0E1D"/>
    <w:rsid w:val="00E013A3"/>
    <w:rsid w:val="00E01BC8"/>
    <w:rsid w:val="00E07E44"/>
    <w:rsid w:val="00E17968"/>
    <w:rsid w:val="00E23736"/>
    <w:rsid w:val="00E34F18"/>
    <w:rsid w:val="00E43D2E"/>
    <w:rsid w:val="00E43F94"/>
    <w:rsid w:val="00E44843"/>
    <w:rsid w:val="00E50245"/>
    <w:rsid w:val="00E623A8"/>
    <w:rsid w:val="00E62B88"/>
    <w:rsid w:val="00E64963"/>
    <w:rsid w:val="00E744B7"/>
    <w:rsid w:val="00E75DC2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E02D6"/>
    <w:rsid w:val="00EE53FF"/>
    <w:rsid w:val="00EF0600"/>
    <w:rsid w:val="00EF24CD"/>
    <w:rsid w:val="00EF66FC"/>
    <w:rsid w:val="00F0433F"/>
    <w:rsid w:val="00F05A2B"/>
    <w:rsid w:val="00F07F99"/>
    <w:rsid w:val="00F1608E"/>
    <w:rsid w:val="00F173FF"/>
    <w:rsid w:val="00F226E7"/>
    <w:rsid w:val="00F24DE6"/>
    <w:rsid w:val="00F474DE"/>
    <w:rsid w:val="00F47C76"/>
    <w:rsid w:val="00F56BF5"/>
    <w:rsid w:val="00F802CC"/>
    <w:rsid w:val="00F83F1D"/>
    <w:rsid w:val="00FA1CD6"/>
    <w:rsid w:val="00FA40A7"/>
    <w:rsid w:val="00FB16A7"/>
    <w:rsid w:val="00FB26B4"/>
    <w:rsid w:val="00FC4100"/>
    <w:rsid w:val="00FC61F6"/>
    <w:rsid w:val="00FD2DD5"/>
    <w:rsid w:val="00FD3259"/>
    <w:rsid w:val="0294E262"/>
    <w:rsid w:val="04B463B2"/>
    <w:rsid w:val="0AE622A1"/>
    <w:rsid w:val="0AE89B83"/>
    <w:rsid w:val="0C16EDEB"/>
    <w:rsid w:val="0E7D4959"/>
    <w:rsid w:val="114F98DD"/>
    <w:rsid w:val="13F4E464"/>
    <w:rsid w:val="190DC2CF"/>
    <w:rsid w:val="19F991D4"/>
    <w:rsid w:val="1A7C41E1"/>
    <w:rsid w:val="1B896C92"/>
    <w:rsid w:val="1DC06FF7"/>
    <w:rsid w:val="20795CFB"/>
    <w:rsid w:val="2AE2EDCF"/>
    <w:rsid w:val="3295EFA7"/>
    <w:rsid w:val="36F9277F"/>
    <w:rsid w:val="399B917B"/>
    <w:rsid w:val="3C1A4E9F"/>
    <w:rsid w:val="3D74A9DA"/>
    <w:rsid w:val="3EC83D03"/>
    <w:rsid w:val="3F6D03A0"/>
    <w:rsid w:val="4025B5DB"/>
    <w:rsid w:val="44B5E55E"/>
    <w:rsid w:val="45902954"/>
    <w:rsid w:val="478DCD4E"/>
    <w:rsid w:val="47CB86B8"/>
    <w:rsid w:val="487C5A10"/>
    <w:rsid w:val="4939A510"/>
    <w:rsid w:val="49525F5B"/>
    <w:rsid w:val="4AD1195A"/>
    <w:rsid w:val="4D01BD80"/>
    <w:rsid w:val="4FCF9B6D"/>
    <w:rsid w:val="557B93CF"/>
    <w:rsid w:val="55EBC099"/>
    <w:rsid w:val="56E1ECB7"/>
    <w:rsid w:val="5EE5FF1F"/>
    <w:rsid w:val="5FAAAD18"/>
    <w:rsid w:val="60216D4D"/>
    <w:rsid w:val="64C26301"/>
    <w:rsid w:val="6583D635"/>
    <w:rsid w:val="67A8EA38"/>
    <w:rsid w:val="67BC8A69"/>
    <w:rsid w:val="6AFE7921"/>
    <w:rsid w:val="6D92AD4D"/>
    <w:rsid w:val="6DD97F55"/>
    <w:rsid w:val="709C8215"/>
    <w:rsid w:val="721830D4"/>
    <w:rsid w:val="74EE7AA8"/>
    <w:rsid w:val="762354F8"/>
    <w:rsid w:val="77138714"/>
    <w:rsid w:val="77FF8EC6"/>
    <w:rsid w:val="7A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65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aliases w:val="Tabellentext bullet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  <w:style w:type="character" w:styleId="Hyperlink">
    <w:name w:val="Hyperlink"/>
    <w:basedOn w:val="Absatz-Standardschriftart"/>
    <w:uiPriority w:val="99"/>
    <w:unhideWhenUsed/>
    <w:rsid w:val="0021127B"/>
    <w:rPr>
      <w:color w:val="5F5F5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001C"/>
    <w:rPr>
      <w:color w:val="605E5C"/>
      <w:shd w:val="clear" w:color="auto" w:fill="E1DFDD"/>
    </w:rPr>
  </w:style>
  <w:style w:type="table" w:customStyle="1" w:styleId="GridTable4Accent2">
    <w:name w:val="Grid Table 4 Accent 2"/>
    <w:basedOn w:val="NormaleTabelle"/>
    <w:uiPriority w:val="49"/>
    <w:rsid w:val="002C2820"/>
    <w:pPr>
      <w:spacing w:after="0" w:line="240" w:lineRule="auto"/>
    </w:pPr>
    <w:tblPr>
      <w:tblStyleRowBandSize w:val="1"/>
      <w:tblStyleColBandSize w:val="1"/>
      <w:tblBorders>
        <w:top w:val="single" w:sz="4" w:space="0" w:color="BCE7D9" w:themeColor="accent2" w:themeTint="99"/>
        <w:left w:val="single" w:sz="4" w:space="0" w:color="BCE7D9" w:themeColor="accent2" w:themeTint="99"/>
        <w:bottom w:val="single" w:sz="4" w:space="0" w:color="BCE7D9" w:themeColor="accent2" w:themeTint="99"/>
        <w:right w:val="single" w:sz="4" w:space="0" w:color="BCE7D9" w:themeColor="accent2" w:themeTint="99"/>
        <w:insideH w:val="single" w:sz="4" w:space="0" w:color="BCE7D9" w:themeColor="accent2" w:themeTint="99"/>
        <w:insideV w:val="single" w:sz="4" w:space="0" w:color="BCE7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D7C0" w:themeColor="accent2"/>
          <w:left w:val="single" w:sz="4" w:space="0" w:color="90D7C0" w:themeColor="accent2"/>
          <w:bottom w:val="single" w:sz="4" w:space="0" w:color="90D7C0" w:themeColor="accent2"/>
          <w:right w:val="single" w:sz="4" w:space="0" w:color="90D7C0" w:themeColor="accent2"/>
          <w:insideH w:val="nil"/>
          <w:insideV w:val="nil"/>
        </w:tcBorders>
        <w:shd w:val="clear" w:color="auto" w:fill="90D7C0" w:themeFill="accent2"/>
      </w:tcPr>
    </w:tblStylePr>
    <w:tblStylePr w:type="lastRow">
      <w:rPr>
        <w:b/>
        <w:bCs/>
      </w:rPr>
      <w:tblPr/>
      <w:tcPr>
        <w:tcBorders>
          <w:top w:val="double" w:sz="4" w:space="0" w:color="90D7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2" w:themeFill="accent2" w:themeFillTint="33"/>
      </w:tcPr>
    </w:tblStylePr>
    <w:tblStylePr w:type="band1Horz">
      <w:tblPr/>
      <w:tcPr>
        <w:shd w:val="clear" w:color="auto" w:fill="E8F7F2" w:themeFill="accent2" w:themeFillTint="33"/>
      </w:tcPr>
    </w:tblStylePr>
  </w:style>
  <w:style w:type="paragraph" w:customStyle="1" w:styleId="Tabelltentext">
    <w:name w:val="Tabelltentext"/>
    <w:qFormat/>
    <w:rsid w:val="002E615E"/>
    <w:pPr>
      <w:tabs>
        <w:tab w:val="left" w:pos="851"/>
      </w:tabs>
      <w:spacing w:after="60" w:line="259" w:lineRule="auto"/>
    </w:pPr>
    <w:rPr>
      <w:rFonts w:ascii="Arial" w:hAnsi="Arial"/>
      <w:sz w:val="18"/>
      <w:szCs w:val="22"/>
    </w:rPr>
  </w:style>
  <w:style w:type="paragraph" w:customStyle="1" w:styleId="Smileys">
    <w:name w:val="Smileys"/>
    <w:qFormat/>
    <w:rsid w:val="002C3500"/>
    <w:pPr>
      <w:spacing w:after="60" w:line="240" w:lineRule="auto"/>
      <w:jc w:val="center"/>
    </w:pPr>
    <w:rPr>
      <w:rFonts w:ascii="Arial" w:hAnsi="Arial"/>
      <w:noProof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FD4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7FD4"/>
  </w:style>
  <w:style w:type="character" w:styleId="Funotenzeichen">
    <w:name w:val="footnote reference"/>
    <w:basedOn w:val="Absatz-Standardschriftart"/>
    <w:uiPriority w:val="99"/>
    <w:semiHidden/>
    <w:unhideWhenUsed/>
    <w:rsid w:val="00BE7F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F79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aliases w:val="Tabellentext bullet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2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3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  <w:style w:type="character" w:styleId="Hyperlink">
    <w:name w:val="Hyperlink"/>
    <w:basedOn w:val="Absatz-Standardschriftart"/>
    <w:uiPriority w:val="99"/>
    <w:unhideWhenUsed/>
    <w:rsid w:val="0021127B"/>
    <w:rPr>
      <w:color w:val="5F5F5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001C"/>
    <w:rPr>
      <w:color w:val="605E5C"/>
      <w:shd w:val="clear" w:color="auto" w:fill="E1DFDD"/>
    </w:rPr>
  </w:style>
  <w:style w:type="table" w:customStyle="1" w:styleId="GridTable4Accent2">
    <w:name w:val="Grid Table 4 Accent 2"/>
    <w:basedOn w:val="NormaleTabelle"/>
    <w:uiPriority w:val="49"/>
    <w:rsid w:val="002C2820"/>
    <w:pPr>
      <w:spacing w:after="0" w:line="240" w:lineRule="auto"/>
    </w:pPr>
    <w:tblPr>
      <w:tblStyleRowBandSize w:val="1"/>
      <w:tblStyleColBandSize w:val="1"/>
      <w:tblBorders>
        <w:top w:val="single" w:sz="4" w:space="0" w:color="BCE7D9" w:themeColor="accent2" w:themeTint="99"/>
        <w:left w:val="single" w:sz="4" w:space="0" w:color="BCE7D9" w:themeColor="accent2" w:themeTint="99"/>
        <w:bottom w:val="single" w:sz="4" w:space="0" w:color="BCE7D9" w:themeColor="accent2" w:themeTint="99"/>
        <w:right w:val="single" w:sz="4" w:space="0" w:color="BCE7D9" w:themeColor="accent2" w:themeTint="99"/>
        <w:insideH w:val="single" w:sz="4" w:space="0" w:color="BCE7D9" w:themeColor="accent2" w:themeTint="99"/>
        <w:insideV w:val="single" w:sz="4" w:space="0" w:color="BCE7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D7C0" w:themeColor="accent2"/>
          <w:left w:val="single" w:sz="4" w:space="0" w:color="90D7C0" w:themeColor="accent2"/>
          <w:bottom w:val="single" w:sz="4" w:space="0" w:color="90D7C0" w:themeColor="accent2"/>
          <w:right w:val="single" w:sz="4" w:space="0" w:color="90D7C0" w:themeColor="accent2"/>
          <w:insideH w:val="nil"/>
          <w:insideV w:val="nil"/>
        </w:tcBorders>
        <w:shd w:val="clear" w:color="auto" w:fill="90D7C0" w:themeFill="accent2"/>
      </w:tcPr>
    </w:tblStylePr>
    <w:tblStylePr w:type="lastRow">
      <w:rPr>
        <w:b/>
        <w:bCs/>
      </w:rPr>
      <w:tblPr/>
      <w:tcPr>
        <w:tcBorders>
          <w:top w:val="double" w:sz="4" w:space="0" w:color="90D7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F2" w:themeFill="accent2" w:themeFillTint="33"/>
      </w:tcPr>
    </w:tblStylePr>
    <w:tblStylePr w:type="band1Horz">
      <w:tblPr/>
      <w:tcPr>
        <w:shd w:val="clear" w:color="auto" w:fill="E8F7F2" w:themeFill="accent2" w:themeFillTint="33"/>
      </w:tcPr>
    </w:tblStylePr>
  </w:style>
  <w:style w:type="paragraph" w:customStyle="1" w:styleId="Tabelltentext">
    <w:name w:val="Tabelltentext"/>
    <w:qFormat/>
    <w:rsid w:val="002E615E"/>
    <w:pPr>
      <w:tabs>
        <w:tab w:val="left" w:pos="851"/>
      </w:tabs>
      <w:spacing w:after="60" w:line="259" w:lineRule="auto"/>
    </w:pPr>
    <w:rPr>
      <w:rFonts w:ascii="Arial" w:hAnsi="Arial"/>
      <w:sz w:val="18"/>
      <w:szCs w:val="22"/>
    </w:rPr>
  </w:style>
  <w:style w:type="paragraph" w:customStyle="1" w:styleId="Smileys">
    <w:name w:val="Smileys"/>
    <w:qFormat/>
    <w:rsid w:val="002C3500"/>
    <w:pPr>
      <w:spacing w:after="60" w:line="240" w:lineRule="auto"/>
      <w:jc w:val="center"/>
    </w:pPr>
    <w:rPr>
      <w:rFonts w:ascii="Arial" w:hAnsi="Arial"/>
      <w:noProof/>
      <w:sz w:val="22"/>
      <w:szCs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E7FD4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7FD4"/>
  </w:style>
  <w:style w:type="character" w:styleId="Funotenzeichen">
    <w:name w:val="footnote reference"/>
    <w:basedOn w:val="Absatz-Standardschriftart"/>
    <w:uiPriority w:val="99"/>
    <w:semiHidden/>
    <w:unhideWhenUsed/>
    <w:rsid w:val="00BE7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96AE6-5AF3-4E71-802F-113DA8DD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</Template>
  <TotalTime>0</TotalTime>
  <Pages>7</Pages>
  <Words>1578</Words>
  <Characters>9944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creator>Sahel, Benjamin</dc:creator>
  <dc:description>Vorlage Word Basic – Office 2013;_x000d_
Version 004;_x000d_
2016-10-24;</dc:description>
  <cp:lastModifiedBy>Christian Schubert</cp:lastModifiedBy>
  <cp:revision>2</cp:revision>
  <cp:lastPrinted>2020-07-09T11:56:00Z</cp:lastPrinted>
  <dcterms:created xsi:type="dcterms:W3CDTF">2020-09-10T09:54:00Z</dcterms:created>
  <dcterms:modified xsi:type="dcterms:W3CDTF">2020-09-10T09:54:00Z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